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D862B" w14:textId="4754041D" w:rsidR="001D335E" w:rsidRPr="00155953" w:rsidRDefault="005202D2" w:rsidP="00A957C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cstheme="minorHAnsi"/>
          <w:b/>
          <w:sz w:val="28"/>
          <w:szCs w:val="28"/>
        </w:rPr>
      </w:pPr>
      <w:r>
        <w:rPr>
          <w:rFonts w:cstheme="minorHAnsi"/>
          <w:b/>
          <w:sz w:val="28"/>
          <w:szCs w:val="28"/>
        </w:rPr>
        <w:t>Paper 3</w:t>
      </w:r>
      <w:r w:rsidR="001D335E" w:rsidRPr="00155953">
        <w:rPr>
          <w:rFonts w:cstheme="minorHAnsi"/>
          <w:b/>
          <w:sz w:val="28"/>
          <w:szCs w:val="28"/>
        </w:rPr>
        <w:t xml:space="preserve">: </w:t>
      </w:r>
      <w:r w:rsidR="00B877FF">
        <w:rPr>
          <w:rFonts w:cstheme="minorHAnsi"/>
          <w:b/>
          <w:sz w:val="28"/>
          <w:szCs w:val="28"/>
        </w:rPr>
        <w:t xml:space="preserve">The US </w:t>
      </w:r>
      <w:r>
        <w:rPr>
          <w:rFonts w:cstheme="minorHAnsi"/>
          <w:b/>
          <w:sz w:val="28"/>
          <w:szCs w:val="28"/>
        </w:rPr>
        <w:t>Congress</w:t>
      </w:r>
      <w:r w:rsidR="008E75F5" w:rsidRPr="00155953">
        <w:rPr>
          <w:rFonts w:cstheme="minorHAnsi"/>
          <w:b/>
          <w:sz w:val="28"/>
          <w:szCs w:val="28"/>
        </w:rPr>
        <w:t xml:space="preserve"> (SHJ)</w:t>
      </w:r>
    </w:p>
    <w:p w14:paraId="14DD862C" w14:textId="77777777" w:rsidR="00A957CA" w:rsidRPr="00155953" w:rsidRDefault="00A957CA" w:rsidP="00A957CA">
      <w:pPr>
        <w:spacing w:after="0"/>
        <w:jc w:val="center"/>
        <w:rPr>
          <w:rFonts w:cstheme="minorHAnsi"/>
          <w:b/>
        </w:rPr>
      </w:pPr>
    </w:p>
    <w:p w14:paraId="3A84DEA3" w14:textId="704CCAB3" w:rsidR="00BD52AF" w:rsidRDefault="00BD52AF" w:rsidP="00BD52AF">
      <w:pPr>
        <w:spacing w:after="0"/>
        <w:jc w:val="center"/>
        <w:rPr>
          <w:rFonts w:cstheme="minorHAnsi"/>
          <w:b/>
        </w:rPr>
      </w:pPr>
      <w:r w:rsidRPr="007A6A03">
        <w:rPr>
          <w:rFonts w:cstheme="minorHAnsi"/>
          <w:b/>
          <w:u w:val="single"/>
        </w:rPr>
        <w:t>READ</w:t>
      </w:r>
      <w:r w:rsidR="004674E3">
        <w:rPr>
          <w:rFonts w:cstheme="minorHAnsi"/>
          <w:b/>
        </w:rPr>
        <w:t xml:space="preserve"> </w:t>
      </w:r>
      <w:r w:rsidR="00A77B32">
        <w:rPr>
          <w:rFonts w:cstheme="minorHAnsi"/>
          <w:b/>
        </w:rPr>
        <w:t>the whole of Chapter</w:t>
      </w:r>
      <w:r w:rsidR="005202D2">
        <w:rPr>
          <w:rFonts w:cstheme="minorHAnsi"/>
          <w:b/>
        </w:rPr>
        <w:t xml:space="preserve"> 3</w:t>
      </w:r>
      <w:r w:rsidR="00A77B32">
        <w:rPr>
          <w:rFonts w:cstheme="minorHAnsi"/>
          <w:b/>
        </w:rPr>
        <w:t xml:space="preserve"> (just the pages with these answers on!</w:t>
      </w:r>
      <w:r>
        <w:rPr>
          <w:rFonts w:cstheme="minorHAnsi"/>
          <w:b/>
        </w:rPr>
        <w:t xml:space="preserve"> </w:t>
      </w:r>
      <w:r w:rsidR="00A77B32">
        <w:rPr>
          <w:rFonts w:cstheme="minorHAnsi"/>
          <w:b/>
        </w:rPr>
        <w:t>T</w:t>
      </w:r>
      <w:r w:rsidRPr="00872DBF">
        <w:rPr>
          <w:rFonts w:cstheme="minorHAnsi"/>
          <w:b/>
          <w:u w:val="single"/>
        </w:rPr>
        <w:t>hen</w:t>
      </w:r>
      <w:r>
        <w:rPr>
          <w:rFonts w:cstheme="minorHAnsi"/>
          <w:b/>
        </w:rPr>
        <w:t xml:space="preserve"> make notes on the following:</w:t>
      </w:r>
    </w:p>
    <w:p w14:paraId="74636644" w14:textId="23544C9E" w:rsidR="005F04FA" w:rsidRDefault="005F04FA" w:rsidP="00BD52AF">
      <w:pPr>
        <w:spacing w:after="0"/>
        <w:jc w:val="center"/>
        <w:rPr>
          <w:rFonts w:cstheme="minorHAnsi"/>
          <w:b/>
        </w:rPr>
      </w:pPr>
      <w:r>
        <w:rPr>
          <w:rFonts w:cstheme="minorHAnsi"/>
          <w:b/>
          <w:noProof/>
          <w:lang w:eastAsia="en-GB"/>
        </w:rPr>
        <mc:AlternateContent>
          <mc:Choice Requires="wps">
            <w:drawing>
              <wp:anchor distT="0" distB="0" distL="114300" distR="114300" simplePos="0" relativeHeight="251659264" behindDoc="0" locked="0" layoutInCell="1" allowOverlap="1" wp14:anchorId="3DB4F3C1" wp14:editId="7956D391">
                <wp:simplePos x="0" y="0"/>
                <wp:positionH relativeFrom="column">
                  <wp:posOffset>-35890</wp:posOffset>
                </wp:positionH>
                <wp:positionV relativeFrom="paragraph">
                  <wp:posOffset>136500</wp:posOffset>
                </wp:positionV>
                <wp:extent cx="6784975" cy="434340"/>
                <wp:effectExtent l="9525" t="6350" r="6350" b="698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975" cy="434340"/>
                        </a:xfrm>
                        <a:prstGeom prst="rect">
                          <a:avLst/>
                        </a:prstGeom>
                        <a:solidFill>
                          <a:schemeClr val="accent6">
                            <a:lumMod val="20000"/>
                            <a:lumOff val="80000"/>
                          </a:schemeClr>
                        </a:solidFill>
                        <a:ln w="9525">
                          <a:solidFill>
                            <a:srgbClr val="000000"/>
                          </a:solidFill>
                          <a:miter lim="800000"/>
                          <a:headEnd/>
                          <a:tailEnd/>
                        </a:ln>
                      </wps:spPr>
                      <wps:txbx>
                        <w:txbxContent>
                          <w:p w14:paraId="494B3FA8" w14:textId="77777777" w:rsidR="00BD52AF" w:rsidRPr="00B10E37" w:rsidRDefault="00BD52AF" w:rsidP="00BD52AF">
                            <w:pPr>
                              <w:rPr>
                                <w:sz w:val="18"/>
                              </w:rPr>
                            </w:pPr>
                            <w:r w:rsidRPr="005E396A">
                              <w:rPr>
                                <w:rFonts w:cstheme="minorHAnsi"/>
                                <w:sz w:val="18"/>
                              </w:rPr>
                              <w:t>Remember the advice given on your first sheet (or look at it again!) to help you.</w:t>
                            </w:r>
                            <w:r>
                              <w:rPr>
                                <w:rFonts w:cstheme="minorHAnsi"/>
                                <w:sz w:val="18"/>
                              </w:rPr>
                              <w:t xml:space="preserve"> Notes are meant to be </w:t>
                            </w:r>
                            <w:r>
                              <w:rPr>
                                <w:rFonts w:cstheme="minorHAnsi"/>
                                <w:b/>
                                <w:sz w:val="18"/>
                              </w:rPr>
                              <w:t>brief</w:t>
                            </w:r>
                            <w:r>
                              <w:rPr>
                                <w:rFonts w:cstheme="minorHAnsi"/>
                                <w:sz w:val="18"/>
                              </w:rPr>
                              <w:t xml:space="preserve"> and usefully presented so that YOU can revise from them next year as well as demonstrate understanding and gain a base of knowledge for the coming topic of study.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4F3C1" id="Rectangle 7" o:spid="_x0000_s1026" style="position:absolute;left:0;text-align:left;margin-left:-2.85pt;margin-top:10.75pt;width:534.25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" fillcolor="#fde9d9 [665]">
                <v:textbox>
                  <w:txbxContent>
                    <w:p w14:paraId="494B3FA8" w14:textId="77777777" w:rsidR="00BD52AF" w:rsidRPr="00B10E37" w:rsidRDefault="00BD52AF" w:rsidP="00BD52AF">
                      <w:pPr>
                        <w:rPr>
                          <w:sz w:val="18"/>
                        </w:rPr>
                      </w:pPr>
                      <w:r w:rsidRPr="005E396A">
                        <w:rPr>
                          <w:rFonts w:cstheme="minorHAnsi"/>
                          <w:sz w:val="18"/>
                        </w:rPr>
                        <w:t>Remember the advice given on your first sheet (or look at it again!) to help you.</w:t>
                      </w:r>
                      <w:r>
                        <w:rPr>
                          <w:rFonts w:cstheme="minorHAnsi"/>
                          <w:sz w:val="18"/>
                        </w:rPr>
                        <w:t xml:space="preserve"> Notes are meant to be </w:t>
                      </w:r>
                      <w:r>
                        <w:rPr>
                          <w:rFonts w:cstheme="minorHAnsi"/>
                          <w:b/>
                          <w:sz w:val="18"/>
                        </w:rPr>
                        <w:t>brief</w:t>
                      </w:r>
                      <w:r>
                        <w:rPr>
                          <w:rFonts w:cstheme="minorHAnsi"/>
                          <w:sz w:val="18"/>
                        </w:rPr>
                        <w:t xml:space="preserve"> and usefully presented so that YOU can revise from them next year as well as demonstrate understanding and gain a base of knowledge for the coming topic of study.</w:t>
                      </w:r>
                    </w:p>
                  </w:txbxContent>
                </v:textbox>
              </v:rect>
            </w:pict>
          </mc:Fallback>
        </mc:AlternateContent>
      </w:r>
    </w:p>
    <w:p w14:paraId="165DE856" w14:textId="77777777" w:rsidR="00BD52AF" w:rsidRDefault="00BD52AF" w:rsidP="00BD52AF">
      <w:pPr>
        <w:spacing w:after="0"/>
        <w:jc w:val="center"/>
        <w:rPr>
          <w:rFonts w:cstheme="minorHAnsi"/>
          <w:b/>
        </w:rPr>
      </w:pPr>
    </w:p>
    <w:p w14:paraId="2BA6EBE8" w14:textId="77777777" w:rsidR="00BD52AF" w:rsidRDefault="00BD52AF" w:rsidP="00BD52AF">
      <w:pPr>
        <w:spacing w:after="0"/>
        <w:jc w:val="center"/>
        <w:rPr>
          <w:rFonts w:cstheme="minorHAnsi"/>
          <w:b/>
        </w:rPr>
      </w:pPr>
    </w:p>
    <w:p w14:paraId="14DD862F" w14:textId="77777777" w:rsidR="008864F6" w:rsidRDefault="008864F6" w:rsidP="00A957CA">
      <w:pPr>
        <w:spacing w:after="0"/>
        <w:jc w:val="center"/>
        <w:rPr>
          <w:rFonts w:cstheme="minorHAnsi"/>
          <w:b/>
        </w:rPr>
      </w:pPr>
    </w:p>
    <w:tbl>
      <w:tblPr>
        <w:tblStyle w:val="TableGrid"/>
        <w:tblW w:w="10740" w:type="dxa"/>
        <w:tblLook w:val="04A0" w:firstRow="1" w:lastRow="0" w:firstColumn="1" w:lastColumn="0" w:noHBand="0" w:noVBand="1"/>
      </w:tblPr>
      <w:tblGrid>
        <w:gridCol w:w="9634"/>
        <w:gridCol w:w="1106"/>
      </w:tblGrid>
      <w:tr w:rsidR="008864F6" w14:paraId="14DD8633" w14:textId="77777777" w:rsidTr="000E0F01">
        <w:tc>
          <w:tcPr>
            <w:tcW w:w="9634" w:type="dxa"/>
            <w:tcBorders>
              <w:bottom w:val="single" w:sz="4" w:space="0" w:color="auto"/>
            </w:tcBorders>
            <w:tcMar>
              <w:top w:w="57" w:type="dxa"/>
              <w:bottom w:w="57" w:type="dxa"/>
            </w:tcMar>
          </w:tcPr>
          <w:p w14:paraId="14DD8631" w14:textId="07CB2D0E" w:rsidR="008864F6" w:rsidRPr="009C24D9" w:rsidRDefault="004674E3" w:rsidP="005202D2">
            <w:pPr>
              <w:pStyle w:val="ListParagraph"/>
              <w:numPr>
                <w:ilvl w:val="0"/>
                <w:numId w:val="3"/>
              </w:numPr>
              <w:rPr>
                <w:rFonts w:cstheme="minorHAnsi"/>
              </w:rPr>
            </w:pPr>
            <w:r>
              <w:rPr>
                <w:rFonts w:cstheme="minorHAnsi"/>
                <w:b/>
                <w:u w:val="single"/>
              </w:rPr>
              <w:t>Outline</w:t>
            </w:r>
            <w:r>
              <w:rPr>
                <w:rFonts w:cstheme="minorHAnsi"/>
              </w:rPr>
              <w:t xml:space="preserve"> the key differences </w:t>
            </w:r>
            <w:r w:rsidR="005202D2">
              <w:rPr>
                <w:rFonts w:cstheme="minorHAnsi"/>
              </w:rPr>
              <w:t xml:space="preserve">AND SIMILARIITIES </w:t>
            </w:r>
            <w:r>
              <w:rPr>
                <w:rFonts w:cstheme="minorHAnsi"/>
              </w:rPr>
              <w:t xml:space="preserve">between </w:t>
            </w:r>
            <w:r w:rsidR="005202D2">
              <w:rPr>
                <w:rFonts w:cstheme="minorHAnsi"/>
              </w:rPr>
              <w:t>House of Representatives and the Senate</w:t>
            </w:r>
          </w:p>
        </w:tc>
        <w:tc>
          <w:tcPr>
            <w:tcW w:w="1106" w:type="dxa"/>
            <w:tcBorders>
              <w:bottom w:val="single" w:sz="4" w:space="0" w:color="auto"/>
            </w:tcBorders>
            <w:tcMar>
              <w:top w:w="57" w:type="dxa"/>
              <w:bottom w:w="57" w:type="dxa"/>
            </w:tcMar>
          </w:tcPr>
          <w:p w14:paraId="14DD8632" w14:textId="7927C216" w:rsidR="008864F6" w:rsidRDefault="005202D2" w:rsidP="00A957CA">
            <w:pPr>
              <w:jc w:val="center"/>
              <w:rPr>
                <w:rFonts w:cstheme="minorHAnsi"/>
                <w:b/>
              </w:rPr>
            </w:pPr>
            <w:r>
              <w:rPr>
                <w:rFonts w:cstheme="minorHAnsi"/>
                <w:b/>
              </w:rPr>
              <w:t>347-349</w:t>
            </w:r>
            <w:r w:rsidR="00693B87">
              <w:rPr>
                <w:rFonts w:cstheme="minorHAnsi"/>
                <w:b/>
              </w:rPr>
              <w:t>, 356</w:t>
            </w:r>
          </w:p>
        </w:tc>
      </w:tr>
      <w:tr w:rsidR="005F04FA" w14:paraId="606F8B61" w14:textId="77777777" w:rsidTr="000E0F01">
        <w:tc>
          <w:tcPr>
            <w:tcW w:w="10740" w:type="dxa"/>
            <w:gridSpan w:val="2"/>
            <w:tcBorders>
              <w:left w:val="nil"/>
              <w:right w:val="nil"/>
            </w:tcBorders>
            <w:tcMar>
              <w:top w:w="57" w:type="dxa"/>
              <w:bottom w:w="57" w:type="dxa"/>
            </w:tcMar>
          </w:tcPr>
          <w:p w14:paraId="72FA9B73" w14:textId="77777777" w:rsidR="005F04FA" w:rsidRDefault="005F04FA" w:rsidP="005F04FA">
            <w:pPr>
              <w:rPr>
                <w:rFonts w:cstheme="minorHAnsi"/>
              </w:rPr>
            </w:pPr>
          </w:p>
          <w:p w14:paraId="60A72200" w14:textId="57A13E40" w:rsidR="005F04FA" w:rsidRDefault="005F04FA" w:rsidP="005F04FA">
            <w:pPr>
              <w:rPr>
                <w:rFonts w:cstheme="minorHAnsi"/>
              </w:rPr>
            </w:pPr>
            <w:r w:rsidRPr="005F04FA">
              <w:rPr>
                <w:rFonts w:cstheme="minorHAnsi"/>
              </w:rPr>
              <w:t xml:space="preserve">Extension: </w:t>
            </w:r>
            <w:r w:rsidR="005202D2">
              <w:rPr>
                <w:rFonts w:cstheme="minorHAnsi"/>
              </w:rPr>
              <w:t xml:space="preserve">Using this link, </w:t>
            </w:r>
            <w:r w:rsidR="005202D2">
              <w:rPr>
                <w:rFonts w:cstheme="minorHAnsi"/>
                <w:b/>
                <w:u w:val="single"/>
              </w:rPr>
              <w:t xml:space="preserve">explain </w:t>
            </w:r>
            <w:r w:rsidR="005202D2">
              <w:rPr>
                <w:rFonts w:cstheme="minorHAnsi"/>
              </w:rPr>
              <w:t>how representative you believe the US Congress is, and why.</w:t>
            </w:r>
          </w:p>
          <w:p w14:paraId="37D26D53" w14:textId="32F64A81" w:rsidR="005202D2" w:rsidRDefault="00E35342" w:rsidP="005F04FA">
            <w:hyperlink r:id="rId5" w:history="1">
              <w:r w:rsidR="005202D2" w:rsidRPr="006716B6">
                <w:rPr>
                  <w:rStyle w:val="Hyperlink"/>
                </w:rPr>
                <w:t>https://fas.org/sgp/crs/misc/R44762.pdf</w:t>
              </w:r>
            </w:hyperlink>
          </w:p>
          <w:p w14:paraId="1B24737F" w14:textId="132A8118" w:rsidR="005F04FA" w:rsidRPr="005F04FA" w:rsidRDefault="005F04FA" w:rsidP="005F04FA">
            <w:pPr>
              <w:rPr>
                <w:rFonts w:cstheme="minorHAnsi"/>
                <w:b/>
                <w:u w:val="single"/>
              </w:rPr>
            </w:pPr>
          </w:p>
        </w:tc>
      </w:tr>
      <w:tr w:rsidR="004674E3" w14:paraId="73DEA7EC" w14:textId="77777777" w:rsidTr="000E0F01">
        <w:tc>
          <w:tcPr>
            <w:tcW w:w="9634" w:type="dxa"/>
            <w:tcBorders>
              <w:bottom w:val="single" w:sz="4" w:space="0" w:color="auto"/>
            </w:tcBorders>
            <w:tcMar>
              <w:top w:w="57" w:type="dxa"/>
              <w:bottom w:w="57" w:type="dxa"/>
            </w:tcMar>
          </w:tcPr>
          <w:p w14:paraId="7B7AEF19" w14:textId="4D1763F4" w:rsidR="004674E3" w:rsidRPr="004674E3" w:rsidRDefault="00693B87" w:rsidP="004674E3">
            <w:pPr>
              <w:pStyle w:val="ListParagraph"/>
              <w:numPr>
                <w:ilvl w:val="0"/>
                <w:numId w:val="3"/>
              </w:numPr>
              <w:rPr>
                <w:rFonts w:cstheme="minorHAnsi"/>
              </w:rPr>
            </w:pPr>
            <w:r>
              <w:rPr>
                <w:rFonts w:cstheme="minorHAnsi"/>
              </w:rPr>
              <w:t xml:space="preserve">Briefly </w:t>
            </w:r>
            <w:r>
              <w:rPr>
                <w:rFonts w:cstheme="minorHAnsi"/>
                <w:b/>
                <w:u w:val="single"/>
              </w:rPr>
              <w:t>explain</w:t>
            </w:r>
            <w:r>
              <w:rPr>
                <w:rFonts w:cstheme="minorHAnsi"/>
              </w:rPr>
              <w:t xml:space="preserve"> the factors that affect voting behaviour in Congress. Which of these factors do you think is most important and why? (note: this is NOT just the factors on P353!)</w:t>
            </w:r>
          </w:p>
        </w:tc>
        <w:tc>
          <w:tcPr>
            <w:tcW w:w="1106" w:type="dxa"/>
            <w:tcBorders>
              <w:bottom w:val="single" w:sz="4" w:space="0" w:color="auto"/>
            </w:tcBorders>
            <w:tcMar>
              <w:top w:w="57" w:type="dxa"/>
              <w:bottom w:w="57" w:type="dxa"/>
            </w:tcMar>
          </w:tcPr>
          <w:p w14:paraId="363394C2" w14:textId="7951C2A4" w:rsidR="004674E3" w:rsidRDefault="00693B87" w:rsidP="002F1783">
            <w:pPr>
              <w:jc w:val="center"/>
              <w:rPr>
                <w:rFonts w:cstheme="minorHAnsi"/>
                <w:b/>
              </w:rPr>
            </w:pPr>
            <w:r>
              <w:rPr>
                <w:rFonts w:cstheme="minorHAnsi"/>
                <w:b/>
              </w:rPr>
              <w:t>351-354</w:t>
            </w:r>
          </w:p>
        </w:tc>
      </w:tr>
      <w:tr w:rsidR="000E0F01" w14:paraId="2F02967B" w14:textId="77777777" w:rsidTr="000E0F01">
        <w:tc>
          <w:tcPr>
            <w:tcW w:w="9634" w:type="dxa"/>
            <w:tcBorders>
              <w:left w:val="nil"/>
              <w:right w:val="nil"/>
            </w:tcBorders>
            <w:tcMar>
              <w:top w:w="57" w:type="dxa"/>
              <w:bottom w:w="57" w:type="dxa"/>
            </w:tcMar>
          </w:tcPr>
          <w:p w14:paraId="03F07B77" w14:textId="77777777" w:rsidR="000E0F01" w:rsidRDefault="000E0F01" w:rsidP="000E0F01">
            <w:pPr>
              <w:rPr>
                <w:rFonts w:cstheme="minorHAnsi"/>
              </w:rPr>
            </w:pPr>
          </w:p>
          <w:p w14:paraId="06EB28A2" w14:textId="298239CF" w:rsidR="000E0F01" w:rsidRDefault="000E0F01" w:rsidP="000E0F01">
            <w:pPr>
              <w:rPr>
                <w:rFonts w:cstheme="minorHAnsi"/>
              </w:rPr>
            </w:pPr>
            <w:r>
              <w:rPr>
                <w:rFonts w:cstheme="minorHAnsi"/>
              </w:rPr>
              <w:t>Extension: Research how the representative nature of Congress has changed after the 2018 midterms.</w:t>
            </w:r>
          </w:p>
          <w:p w14:paraId="5D14833D" w14:textId="0AB96F30" w:rsidR="000E0F01" w:rsidRPr="000E0F01" w:rsidRDefault="000E0F01" w:rsidP="000E0F01">
            <w:pPr>
              <w:rPr>
                <w:rFonts w:cstheme="minorHAnsi"/>
              </w:rPr>
            </w:pPr>
          </w:p>
        </w:tc>
        <w:tc>
          <w:tcPr>
            <w:tcW w:w="1106" w:type="dxa"/>
            <w:tcBorders>
              <w:left w:val="nil"/>
              <w:right w:val="nil"/>
            </w:tcBorders>
            <w:tcMar>
              <w:top w:w="57" w:type="dxa"/>
              <w:bottom w:w="57" w:type="dxa"/>
            </w:tcMar>
          </w:tcPr>
          <w:p w14:paraId="76FBA555" w14:textId="77777777" w:rsidR="000E0F01" w:rsidRDefault="000E0F01" w:rsidP="002F1783">
            <w:pPr>
              <w:jc w:val="center"/>
              <w:rPr>
                <w:rFonts w:cstheme="minorHAnsi"/>
                <w:b/>
              </w:rPr>
            </w:pPr>
          </w:p>
        </w:tc>
      </w:tr>
      <w:tr w:rsidR="008864F6" w14:paraId="14DD863D" w14:textId="77777777" w:rsidTr="005F04FA">
        <w:tc>
          <w:tcPr>
            <w:tcW w:w="9634" w:type="dxa"/>
            <w:tcBorders>
              <w:bottom w:val="single" w:sz="4" w:space="0" w:color="auto"/>
            </w:tcBorders>
            <w:tcMar>
              <w:top w:w="57" w:type="dxa"/>
              <w:bottom w:w="57" w:type="dxa"/>
            </w:tcMar>
          </w:tcPr>
          <w:p w14:paraId="7F55C63E" w14:textId="77777777" w:rsidR="00693B87" w:rsidRDefault="00693B87" w:rsidP="00693B87">
            <w:pPr>
              <w:pStyle w:val="ListParagraph"/>
              <w:numPr>
                <w:ilvl w:val="0"/>
                <w:numId w:val="3"/>
              </w:numPr>
              <w:rPr>
                <w:rFonts w:cstheme="minorHAnsi"/>
              </w:rPr>
            </w:pPr>
            <w:r>
              <w:rPr>
                <w:rFonts w:cstheme="minorHAnsi"/>
                <w:b/>
                <w:u w:val="single"/>
              </w:rPr>
              <w:t>Identify</w:t>
            </w:r>
            <w:r>
              <w:rPr>
                <w:rFonts w:cstheme="minorHAnsi"/>
              </w:rPr>
              <w:t xml:space="preserve"> reasons why it is so difficult to pass legislation in America. </w:t>
            </w:r>
          </w:p>
          <w:p w14:paraId="14DD863B" w14:textId="1B3D50C9" w:rsidR="009C24D9" w:rsidRPr="00693B87" w:rsidRDefault="00693B87" w:rsidP="00693B87">
            <w:pPr>
              <w:pStyle w:val="ListParagraph"/>
              <w:rPr>
                <w:rFonts w:cstheme="minorHAnsi"/>
                <w:i/>
              </w:rPr>
            </w:pPr>
            <w:r>
              <w:rPr>
                <w:rFonts w:cstheme="minorHAnsi"/>
                <w:i/>
              </w:rPr>
              <w:t>5</w:t>
            </w:r>
            <w:r w:rsidRPr="00693B87">
              <w:rPr>
                <w:rFonts w:cstheme="minorHAnsi"/>
                <w:i/>
              </w:rPr>
              <w:t xml:space="preserve"> reasons – </w:t>
            </w:r>
            <w:r>
              <w:rPr>
                <w:rFonts w:cstheme="minorHAnsi"/>
                <w:i/>
              </w:rPr>
              <w:t>average; 6-8</w:t>
            </w:r>
            <w:r w:rsidRPr="00693B87">
              <w:rPr>
                <w:rFonts w:cstheme="minorHAnsi"/>
                <w:i/>
              </w:rPr>
              <w:t xml:space="preserve"> reasons –great</w:t>
            </w:r>
            <w:r>
              <w:rPr>
                <w:rFonts w:cstheme="minorHAnsi"/>
                <w:i/>
              </w:rPr>
              <w:t>; 9</w:t>
            </w:r>
            <w:r w:rsidRPr="00693B87">
              <w:rPr>
                <w:rFonts w:cstheme="minorHAnsi"/>
                <w:i/>
              </w:rPr>
              <w:t xml:space="preserve"> or more reasons – superhero</w:t>
            </w:r>
            <w:r>
              <w:rPr>
                <w:rFonts w:cstheme="minorHAnsi"/>
                <w:i/>
              </w:rPr>
              <w:t>!</w:t>
            </w:r>
          </w:p>
        </w:tc>
        <w:tc>
          <w:tcPr>
            <w:tcW w:w="1106" w:type="dxa"/>
            <w:tcBorders>
              <w:bottom w:val="single" w:sz="4" w:space="0" w:color="auto"/>
            </w:tcBorders>
            <w:tcMar>
              <w:top w:w="57" w:type="dxa"/>
              <w:bottom w:w="57" w:type="dxa"/>
            </w:tcMar>
          </w:tcPr>
          <w:p w14:paraId="14DD863C" w14:textId="7B11C2B7" w:rsidR="008864F6" w:rsidRDefault="00693B87" w:rsidP="00693B87">
            <w:pPr>
              <w:jc w:val="center"/>
              <w:rPr>
                <w:rFonts w:cstheme="minorHAnsi"/>
                <w:b/>
              </w:rPr>
            </w:pPr>
            <w:r>
              <w:rPr>
                <w:rFonts w:cstheme="minorHAnsi"/>
                <w:b/>
              </w:rPr>
              <w:t>354-357</w:t>
            </w:r>
          </w:p>
        </w:tc>
      </w:tr>
      <w:tr w:rsidR="00585C04" w14:paraId="14DD8641" w14:textId="77777777" w:rsidTr="00BD52AF">
        <w:tc>
          <w:tcPr>
            <w:tcW w:w="10740" w:type="dxa"/>
            <w:gridSpan w:val="2"/>
            <w:tcBorders>
              <w:left w:val="nil"/>
              <w:bottom w:val="single" w:sz="4" w:space="0" w:color="auto"/>
              <w:right w:val="nil"/>
            </w:tcBorders>
            <w:tcMar>
              <w:top w:w="57" w:type="dxa"/>
              <w:bottom w:w="57" w:type="dxa"/>
            </w:tcMar>
          </w:tcPr>
          <w:p w14:paraId="14DD863E" w14:textId="77777777" w:rsidR="00585C04" w:rsidRDefault="00585C04" w:rsidP="00585C04">
            <w:pPr>
              <w:rPr>
                <w:rFonts w:cstheme="minorHAnsi"/>
              </w:rPr>
            </w:pPr>
          </w:p>
          <w:p w14:paraId="2A6D0A2A" w14:textId="19B4E072" w:rsidR="00BD52AF" w:rsidRDefault="00585C04" w:rsidP="00585C04">
            <w:r>
              <w:rPr>
                <w:rFonts w:cstheme="minorHAnsi"/>
              </w:rPr>
              <w:t xml:space="preserve">Extension: </w:t>
            </w:r>
            <w:r w:rsidR="00693B87">
              <w:rPr>
                <w:rFonts w:cstheme="minorHAnsi"/>
              </w:rPr>
              <w:t>Look at the data in this table. Which Congress do you consider to be the least productive and how did you reach this judgment? Looking at the dates, can you explain why it might have been so unproductive?</w:t>
            </w:r>
          </w:p>
          <w:p w14:paraId="5644D3E7" w14:textId="77777777" w:rsidR="004674E3" w:rsidRDefault="00E35342" w:rsidP="00585C04">
            <w:hyperlink r:id="rId6" w:history="1">
              <w:r w:rsidR="00693B87" w:rsidRPr="00A72C29">
                <w:rPr>
                  <w:rStyle w:val="Hyperlink"/>
                </w:rPr>
                <w:t>https://www.govtrack.us/congress/bills/statistics</w:t>
              </w:r>
            </w:hyperlink>
            <w:r w:rsidR="00693B87">
              <w:t xml:space="preserve"> </w:t>
            </w:r>
          </w:p>
          <w:p w14:paraId="14DD8640" w14:textId="06827811" w:rsidR="000E0F01" w:rsidRDefault="000E0F01" w:rsidP="00585C04">
            <w:pPr>
              <w:rPr>
                <w:rFonts w:cstheme="minorHAnsi"/>
                <w:b/>
              </w:rPr>
            </w:pPr>
          </w:p>
        </w:tc>
      </w:tr>
      <w:tr w:rsidR="008864F6" w14:paraId="14DD8646" w14:textId="77777777" w:rsidTr="00A77B32">
        <w:tc>
          <w:tcPr>
            <w:tcW w:w="9634" w:type="dxa"/>
            <w:tcBorders>
              <w:bottom w:val="single" w:sz="4" w:space="0" w:color="auto"/>
            </w:tcBorders>
            <w:tcMar>
              <w:top w:w="57" w:type="dxa"/>
              <w:bottom w:w="57" w:type="dxa"/>
            </w:tcMar>
          </w:tcPr>
          <w:p w14:paraId="73AC42CD" w14:textId="0FDB1632" w:rsidR="00447023" w:rsidRDefault="00317ABB" w:rsidP="00A77B32">
            <w:pPr>
              <w:pStyle w:val="ListParagraph"/>
              <w:numPr>
                <w:ilvl w:val="0"/>
                <w:numId w:val="3"/>
              </w:numPr>
              <w:rPr>
                <w:rFonts w:cstheme="minorHAnsi"/>
              </w:rPr>
            </w:pPr>
            <w:r>
              <w:rPr>
                <w:rFonts w:cstheme="minorHAnsi"/>
              </w:rPr>
              <w:t>Complete the table below for at least four checks: (include examples where you can)</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29"/>
              <w:gridCol w:w="3129"/>
              <w:gridCol w:w="3130"/>
            </w:tblGrid>
            <w:tr w:rsidR="00317ABB" w14:paraId="5153E049" w14:textId="77777777" w:rsidTr="00317ABB">
              <w:tc>
                <w:tcPr>
                  <w:tcW w:w="3136" w:type="dxa"/>
                </w:tcPr>
                <w:p w14:paraId="3C577C5F" w14:textId="40168E58" w:rsidR="00317ABB" w:rsidRDefault="00317ABB" w:rsidP="00317ABB">
                  <w:pPr>
                    <w:rPr>
                      <w:rFonts w:cstheme="minorHAnsi"/>
                    </w:rPr>
                  </w:pPr>
                  <w:r>
                    <w:rPr>
                      <w:rFonts w:cstheme="minorHAnsi"/>
                    </w:rPr>
                    <w:t>Check on the President by Congress</w:t>
                  </w:r>
                </w:p>
              </w:tc>
              <w:tc>
                <w:tcPr>
                  <w:tcW w:w="3136" w:type="dxa"/>
                </w:tcPr>
                <w:p w14:paraId="034B1C5C" w14:textId="31B0E808" w:rsidR="00317ABB" w:rsidRDefault="00317ABB" w:rsidP="00317ABB">
                  <w:pPr>
                    <w:rPr>
                      <w:rFonts w:cstheme="minorHAnsi"/>
                    </w:rPr>
                  </w:pPr>
                  <w:r>
                    <w:rPr>
                      <w:rFonts w:cstheme="minorHAnsi"/>
                    </w:rPr>
                    <w:t>Strengths of this check</w:t>
                  </w:r>
                </w:p>
              </w:tc>
              <w:tc>
                <w:tcPr>
                  <w:tcW w:w="3136" w:type="dxa"/>
                </w:tcPr>
                <w:p w14:paraId="738BB2B6" w14:textId="20623473" w:rsidR="00317ABB" w:rsidRDefault="00317ABB" w:rsidP="00317ABB">
                  <w:pPr>
                    <w:rPr>
                      <w:rFonts w:cstheme="minorHAnsi"/>
                    </w:rPr>
                  </w:pPr>
                  <w:r>
                    <w:rPr>
                      <w:rFonts w:cstheme="minorHAnsi"/>
                    </w:rPr>
                    <w:t>Weaknesses of this check</w:t>
                  </w:r>
                </w:p>
              </w:tc>
            </w:tr>
            <w:tr w:rsidR="00317ABB" w14:paraId="18DCA4EE" w14:textId="77777777" w:rsidTr="00317ABB">
              <w:tc>
                <w:tcPr>
                  <w:tcW w:w="3136" w:type="dxa"/>
                </w:tcPr>
                <w:p w14:paraId="19D03E24" w14:textId="77777777" w:rsidR="00317ABB" w:rsidRDefault="00317ABB" w:rsidP="00317ABB">
                  <w:pPr>
                    <w:rPr>
                      <w:rFonts w:cstheme="minorHAnsi"/>
                    </w:rPr>
                  </w:pPr>
                </w:p>
              </w:tc>
              <w:tc>
                <w:tcPr>
                  <w:tcW w:w="3136" w:type="dxa"/>
                </w:tcPr>
                <w:p w14:paraId="64ECBAF3" w14:textId="77777777" w:rsidR="00317ABB" w:rsidRDefault="00317ABB" w:rsidP="00317ABB">
                  <w:pPr>
                    <w:rPr>
                      <w:rFonts w:cstheme="minorHAnsi"/>
                    </w:rPr>
                  </w:pPr>
                </w:p>
              </w:tc>
              <w:tc>
                <w:tcPr>
                  <w:tcW w:w="3136" w:type="dxa"/>
                </w:tcPr>
                <w:p w14:paraId="68CCEE3E" w14:textId="77777777" w:rsidR="00317ABB" w:rsidRDefault="00317ABB" w:rsidP="00317ABB">
                  <w:pPr>
                    <w:rPr>
                      <w:rFonts w:cstheme="minorHAnsi"/>
                    </w:rPr>
                  </w:pPr>
                </w:p>
              </w:tc>
            </w:tr>
          </w:tbl>
          <w:p w14:paraId="14DD8644" w14:textId="23E718B9" w:rsidR="00317ABB" w:rsidRPr="00317ABB" w:rsidRDefault="00317ABB" w:rsidP="00317ABB">
            <w:pPr>
              <w:rPr>
                <w:rFonts w:cstheme="minorHAnsi"/>
              </w:rPr>
            </w:pPr>
          </w:p>
        </w:tc>
        <w:tc>
          <w:tcPr>
            <w:tcW w:w="1106" w:type="dxa"/>
            <w:tcBorders>
              <w:bottom w:val="single" w:sz="4" w:space="0" w:color="auto"/>
            </w:tcBorders>
            <w:tcMar>
              <w:top w:w="57" w:type="dxa"/>
              <w:bottom w:w="57" w:type="dxa"/>
            </w:tcMar>
          </w:tcPr>
          <w:p w14:paraId="14DD8645" w14:textId="508D1593" w:rsidR="008864F6" w:rsidRDefault="00317ABB" w:rsidP="00A957CA">
            <w:pPr>
              <w:jc w:val="center"/>
              <w:rPr>
                <w:rFonts w:cstheme="minorHAnsi"/>
                <w:b/>
              </w:rPr>
            </w:pPr>
            <w:r>
              <w:rPr>
                <w:rFonts w:cstheme="minorHAnsi"/>
                <w:b/>
              </w:rPr>
              <w:t>358-360</w:t>
            </w:r>
          </w:p>
        </w:tc>
      </w:tr>
      <w:tr w:rsidR="00A77B32" w14:paraId="7D4234CB" w14:textId="77777777" w:rsidTr="00A77B32">
        <w:tc>
          <w:tcPr>
            <w:tcW w:w="10740" w:type="dxa"/>
            <w:gridSpan w:val="2"/>
            <w:tcBorders>
              <w:left w:val="nil"/>
              <w:bottom w:val="single" w:sz="4" w:space="0" w:color="auto"/>
              <w:right w:val="nil"/>
            </w:tcBorders>
            <w:tcMar>
              <w:top w:w="57" w:type="dxa"/>
              <w:bottom w:w="57" w:type="dxa"/>
            </w:tcMar>
          </w:tcPr>
          <w:p w14:paraId="76298706" w14:textId="77777777" w:rsidR="00A77B32" w:rsidRDefault="00A77B32" w:rsidP="00A77B32">
            <w:pPr>
              <w:rPr>
                <w:rFonts w:cstheme="minorHAnsi"/>
              </w:rPr>
            </w:pPr>
          </w:p>
          <w:p w14:paraId="3BBE19F7" w14:textId="77777777" w:rsidR="00A77B32" w:rsidRDefault="00A77B32" w:rsidP="00317ABB">
            <w:pPr>
              <w:rPr>
                <w:rFonts w:cstheme="minorHAnsi"/>
              </w:rPr>
            </w:pPr>
            <w:r w:rsidRPr="00A77B32">
              <w:rPr>
                <w:rFonts w:cstheme="minorHAnsi"/>
              </w:rPr>
              <w:t xml:space="preserve">Extension: </w:t>
            </w:r>
            <w:r w:rsidR="00317ABB">
              <w:rPr>
                <w:rFonts w:cstheme="minorHAnsi"/>
              </w:rPr>
              <w:t>Read the article below. Doe</w:t>
            </w:r>
            <w:bookmarkStart w:id="0" w:name="_GoBack"/>
            <w:bookmarkEnd w:id="0"/>
            <w:r w:rsidR="00317ABB">
              <w:rPr>
                <w:rFonts w:cstheme="minorHAnsi"/>
              </w:rPr>
              <w:t>s it suggest checks and balances between Congress and the President are effective or ineffective?</w:t>
            </w:r>
          </w:p>
          <w:p w14:paraId="79E6A404" w14:textId="77777777" w:rsidR="00317ABB" w:rsidRDefault="00E35342" w:rsidP="00317ABB">
            <w:pPr>
              <w:rPr>
                <w:rFonts w:cstheme="minorHAnsi"/>
              </w:rPr>
            </w:pPr>
            <w:hyperlink r:id="rId7" w:history="1">
              <w:r w:rsidR="00317ABB" w:rsidRPr="00317ABB">
                <w:rPr>
                  <w:rStyle w:val="Hyperlink"/>
                  <w:rFonts w:cstheme="minorHAnsi"/>
                </w:rPr>
                <w:t>https://www.vox.com/2018/1/22/16918686/government-shutdown-why-what</w:t>
              </w:r>
            </w:hyperlink>
          </w:p>
          <w:p w14:paraId="0FCE6D42" w14:textId="77079B88" w:rsidR="00317ABB" w:rsidRPr="00317ABB" w:rsidRDefault="00317ABB" w:rsidP="00317ABB">
            <w:pPr>
              <w:rPr>
                <w:rFonts w:cstheme="minorHAnsi"/>
              </w:rPr>
            </w:pPr>
          </w:p>
        </w:tc>
      </w:tr>
      <w:tr w:rsidR="008864F6" w14:paraId="14DD8649" w14:textId="77777777" w:rsidTr="000E0F01">
        <w:tc>
          <w:tcPr>
            <w:tcW w:w="9634" w:type="dxa"/>
            <w:tcBorders>
              <w:bottom w:val="single" w:sz="4" w:space="0" w:color="auto"/>
            </w:tcBorders>
            <w:tcMar>
              <w:top w:w="57" w:type="dxa"/>
              <w:bottom w:w="57" w:type="dxa"/>
            </w:tcMar>
          </w:tcPr>
          <w:p w14:paraId="14DD8647" w14:textId="2E6356D4" w:rsidR="008864F6" w:rsidRPr="003E7EFE" w:rsidRDefault="00317ABB" w:rsidP="00A77B32">
            <w:pPr>
              <w:pStyle w:val="ListParagraph"/>
              <w:numPr>
                <w:ilvl w:val="0"/>
                <w:numId w:val="3"/>
              </w:numPr>
              <w:rPr>
                <w:rFonts w:cstheme="minorHAnsi"/>
                <w:i/>
              </w:rPr>
            </w:pPr>
            <w:r>
              <w:rPr>
                <w:rFonts w:cstheme="minorHAnsi"/>
              </w:rPr>
              <w:t xml:space="preserve">In each area – legislation, representation and oversight – outline arguments how Congress can considered to be </w:t>
            </w:r>
            <w:r>
              <w:rPr>
                <w:rFonts w:cstheme="minorHAnsi"/>
                <w:b/>
                <w:u w:val="single"/>
              </w:rPr>
              <w:t>getting more</w:t>
            </w:r>
            <w:r>
              <w:rPr>
                <w:rFonts w:cstheme="minorHAnsi"/>
              </w:rPr>
              <w:t xml:space="preserve"> (i.e. changing!) ineffective or effective.</w:t>
            </w:r>
          </w:p>
        </w:tc>
        <w:tc>
          <w:tcPr>
            <w:tcW w:w="1106" w:type="dxa"/>
            <w:tcBorders>
              <w:bottom w:val="single" w:sz="4" w:space="0" w:color="auto"/>
            </w:tcBorders>
            <w:tcMar>
              <w:top w:w="57" w:type="dxa"/>
              <w:bottom w:w="57" w:type="dxa"/>
            </w:tcMar>
          </w:tcPr>
          <w:p w14:paraId="14DD8648" w14:textId="35056193" w:rsidR="008864F6" w:rsidRDefault="00317ABB" w:rsidP="00A957CA">
            <w:pPr>
              <w:jc w:val="center"/>
              <w:rPr>
                <w:rFonts w:cstheme="minorHAnsi"/>
                <w:b/>
              </w:rPr>
            </w:pPr>
            <w:r>
              <w:rPr>
                <w:rFonts w:cstheme="minorHAnsi"/>
                <w:b/>
              </w:rPr>
              <w:t>361-367</w:t>
            </w:r>
          </w:p>
        </w:tc>
      </w:tr>
      <w:tr w:rsidR="00A77B32" w14:paraId="4C987E6A" w14:textId="77777777" w:rsidTr="000E0F01">
        <w:tc>
          <w:tcPr>
            <w:tcW w:w="10740" w:type="dxa"/>
            <w:gridSpan w:val="2"/>
            <w:tcBorders>
              <w:left w:val="nil"/>
              <w:bottom w:val="nil"/>
              <w:right w:val="nil"/>
            </w:tcBorders>
            <w:tcMar>
              <w:top w:w="57" w:type="dxa"/>
              <w:bottom w:w="57" w:type="dxa"/>
            </w:tcMar>
          </w:tcPr>
          <w:p w14:paraId="2F62970E" w14:textId="77777777" w:rsidR="00317ABB" w:rsidRDefault="00317ABB" w:rsidP="00317ABB">
            <w:pPr>
              <w:rPr>
                <w:rFonts w:cstheme="minorHAnsi"/>
              </w:rPr>
            </w:pPr>
          </w:p>
          <w:p w14:paraId="4BA4EED8" w14:textId="4FB5F157" w:rsidR="00A77B32" w:rsidRDefault="00A77B32" w:rsidP="00317ABB">
            <w:pPr>
              <w:rPr>
                <w:rFonts w:cstheme="minorHAnsi"/>
              </w:rPr>
            </w:pPr>
            <w:r w:rsidRPr="00A77B32">
              <w:rPr>
                <w:rFonts w:cstheme="minorHAnsi"/>
              </w:rPr>
              <w:t xml:space="preserve">Extension: </w:t>
            </w:r>
            <w:r w:rsidR="00317ABB">
              <w:rPr>
                <w:rFonts w:cstheme="minorHAnsi"/>
              </w:rPr>
              <w:t xml:space="preserve">Read this article. Do you agree that Congress is broken, or are can they overcome their problems with reforms and/or changing political circumstances? </w:t>
            </w:r>
            <w:hyperlink r:id="rId8" w:history="1">
              <w:r w:rsidR="00317ABB" w:rsidRPr="00A72C29">
                <w:rPr>
                  <w:rStyle w:val="Hyperlink"/>
                  <w:rFonts w:cstheme="minorHAnsi"/>
                </w:rPr>
                <w:t>https://www.politico.com/magazine/story/2018/01/24/government-shutdown-analysis-congress-broken-216503</w:t>
              </w:r>
            </w:hyperlink>
          </w:p>
          <w:p w14:paraId="309483FE" w14:textId="7449BB57" w:rsidR="00317ABB" w:rsidRPr="00A77B32" w:rsidRDefault="00317ABB" w:rsidP="00317ABB">
            <w:pPr>
              <w:rPr>
                <w:rFonts w:cstheme="minorHAnsi"/>
              </w:rPr>
            </w:pPr>
          </w:p>
        </w:tc>
      </w:tr>
    </w:tbl>
    <w:p w14:paraId="14DD8656" w14:textId="77777777" w:rsidR="008864F6" w:rsidRPr="00155953" w:rsidRDefault="008864F6" w:rsidP="0031777A"/>
    <w:sectPr w:rsidR="008864F6" w:rsidRPr="00155953" w:rsidSect="0031777A">
      <w:pgSz w:w="11906" w:h="16838"/>
      <w:pgMar w:top="113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13BDB"/>
    <w:multiLevelType w:val="hybridMultilevel"/>
    <w:tmpl w:val="2EEC76EA"/>
    <w:lvl w:ilvl="0" w:tplc="903CE0B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3B1E11"/>
    <w:multiLevelType w:val="hybridMultilevel"/>
    <w:tmpl w:val="4B1E4758"/>
    <w:lvl w:ilvl="0" w:tplc="759C5786">
      <w:start w:val="191"/>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5DB4DB9"/>
    <w:multiLevelType w:val="hybridMultilevel"/>
    <w:tmpl w:val="1020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902A3D"/>
    <w:multiLevelType w:val="hybridMultilevel"/>
    <w:tmpl w:val="E2D22516"/>
    <w:lvl w:ilvl="0" w:tplc="C192B0B0">
      <w:start w:val="9"/>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FDC1A79"/>
    <w:multiLevelType w:val="hybridMultilevel"/>
    <w:tmpl w:val="2EEC76EA"/>
    <w:lvl w:ilvl="0" w:tplc="903CE0B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B83E10"/>
    <w:multiLevelType w:val="hybridMultilevel"/>
    <w:tmpl w:val="7314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7224EF"/>
    <w:multiLevelType w:val="hybridMultilevel"/>
    <w:tmpl w:val="112873E6"/>
    <w:lvl w:ilvl="0" w:tplc="903CE0B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77503F"/>
    <w:multiLevelType w:val="hybridMultilevel"/>
    <w:tmpl w:val="A12EF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006786"/>
    <w:multiLevelType w:val="hybridMultilevel"/>
    <w:tmpl w:val="178E1626"/>
    <w:lvl w:ilvl="0" w:tplc="A6E2A512">
      <w:start w:val="38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7"/>
  </w:num>
  <w:num w:numId="6">
    <w:abstractNumId w:val="1"/>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5E"/>
    <w:rsid w:val="00016154"/>
    <w:rsid w:val="000B2650"/>
    <w:rsid w:val="000E0F01"/>
    <w:rsid w:val="000F4278"/>
    <w:rsid w:val="00103FE2"/>
    <w:rsid w:val="00155953"/>
    <w:rsid w:val="001D335E"/>
    <w:rsid w:val="0031777A"/>
    <w:rsid w:val="00317ABB"/>
    <w:rsid w:val="003E7EFE"/>
    <w:rsid w:val="00447023"/>
    <w:rsid w:val="004674E3"/>
    <w:rsid w:val="00510E50"/>
    <w:rsid w:val="005202D2"/>
    <w:rsid w:val="00585C04"/>
    <w:rsid w:val="005E2656"/>
    <w:rsid w:val="005F04FA"/>
    <w:rsid w:val="00693B87"/>
    <w:rsid w:val="007A7BAA"/>
    <w:rsid w:val="008252D9"/>
    <w:rsid w:val="008864F6"/>
    <w:rsid w:val="008E75F5"/>
    <w:rsid w:val="009C24D9"/>
    <w:rsid w:val="00A55099"/>
    <w:rsid w:val="00A77B32"/>
    <w:rsid w:val="00A957CA"/>
    <w:rsid w:val="00AD092C"/>
    <w:rsid w:val="00B53CFA"/>
    <w:rsid w:val="00B877FF"/>
    <w:rsid w:val="00BD52AF"/>
    <w:rsid w:val="00BD7AA7"/>
    <w:rsid w:val="00F10737"/>
    <w:rsid w:val="00F22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D862B"/>
  <w15:docId w15:val="{F66F4F1C-06DE-4251-8A17-198F0BF1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5F5"/>
    <w:pPr>
      <w:ind w:left="720"/>
      <w:contextualSpacing/>
    </w:pPr>
  </w:style>
  <w:style w:type="paragraph" w:styleId="NoSpacing">
    <w:name w:val="No Spacing"/>
    <w:uiPriority w:val="1"/>
    <w:qFormat/>
    <w:rsid w:val="00155953"/>
    <w:pPr>
      <w:spacing w:after="0" w:line="240" w:lineRule="auto"/>
    </w:pPr>
  </w:style>
  <w:style w:type="table" w:styleId="TableGrid">
    <w:name w:val="Table Grid"/>
    <w:basedOn w:val="TableNormal"/>
    <w:uiPriority w:val="59"/>
    <w:rsid w:val="00886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C04"/>
    <w:rPr>
      <w:color w:val="0000FF" w:themeColor="hyperlink"/>
      <w:u w:val="single"/>
    </w:rPr>
  </w:style>
  <w:style w:type="paragraph" w:styleId="BalloonText">
    <w:name w:val="Balloon Text"/>
    <w:basedOn w:val="Normal"/>
    <w:link w:val="BalloonTextChar"/>
    <w:uiPriority w:val="99"/>
    <w:semiHidden/>
    <w:unhideWhenUsed/>
    <w:rsid w:val="00103F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FE2"/>
    <w:rPr>
      <w:rFonts w:ascii="Segoe UI" w:hAnsi="Segoe UI" w:cs="Segoe UI"/>
      <w:sz w:val="18"/>
      <w:szCs w:val="18"/>
    </w:rPr>
  </w:style>
  <w:style w:type="character" w:styleId="FollowedHyperlink">
    <w:name w:val="FollowedHyperlink"/>
    <w:basedOn w:val="DefaultParagraphFont"/>
    <w:uiPriority w:val="99"/>
    <w:semiHidden/>
    <w:unhideWhenUsed/>
    <w:rsid w:val="005F0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o.com/magazine/story/2018/01/24/government-shutdown-analysis-congress-broken-216503" TargetMode="External"/><Relationship Id="rId3" Type="http://schemas.openxmlformats.org/officeDocument/2006/relationships/settings" Target="settings.xml"/><Relationship Id="rId7" Type="http://schemas.openxmlformats.org/officeDocument/2006/relationships/hyperlink" Target="https://www.vox.com/2018/1/22/16918686/government-shutdown-why-wh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track.us/congress/bills/statistics" TargetMode="External"/><Relationship Id="rId5" Type="http://schemas.openxmlformats.org/officeDocument/2006/relationships/hyperlink" Target="https://fas.org/sgp/crs/misc/R4476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Sarra Jenkins</dc:creator>
  <cp:lastModifiedBy>Sarra Jenkins</cp:lastModifiedBy>
  <cp:revision>4</cp:revision>
  <cp:lastPrinted>2018-12-11T14:04:00Z</cp:lastPrinted>
  <dcterms:created xsi:type="dcterms:W3CDTF">2018-06-27T13:52:00Z</dcterms:created>
  <dcterms:modified xsi:type="dcterms:W3CDTF">2018-12-11T16:40:00Z</dcterms:modified>
</cp:coreProperties>
</file>