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2B" w:rsidRDefault="000801CB" w:rsidP="000801CB">
      <w:pPr>
        <w:jc w:val="center"/>
        <w:rPr>
          <w:b/>
          <w:u w:val="single"/>
        </w:rPr>
      </w:pPr>
      <w:r w:rsidRPr="000801CB">
        <w:rPr>
          <w:b/>
          <w:u w:val="single"/>
        </w:rPr>
        <w:t>UK Constitution – Strengths and Weaknesses</w:t>
      </w:r>
    </w:p>
    <w:p w:rsidR="000801CB" w:rsidRPr="000801CB" w:rsidRDefault="000801CB" w:rsidP="000801CB">
      <w:pPr>
        <w:jc w:val="center"/>
      </w:pPr>
      <w:r>
        <w:t xml:space="preserve">Assess – To ‘assess’ means to judge the qualities of. Therefore, in assessing the strengths and weaknesses of the UK Constitution, you should look to show what the strength weakness is (point), explain/example this, and then explain </w:t>
      </w:r>
      <w:r>
        <w:rPr>
          <w:b/>
          <w:i/>
        </w:rPr>
        <w:t>why</w:t>
      </w:r>
      <w:r>
        <w:t xml:space="preserve"> this is a strength or weakness.</w:t>
      </w:r>
    </w:p>
    <w:tbl>
      <w:tblPr>
        <w:tblStyle w:val="TableGrid"/>
        <w:tblW w:w="0" w:type="auto"/>
        <w:tblLook w:val="04A0" w:firstRow="1" w:lastRow="0" w:firstColumn="1" w:lastColumn="0" w:noHBand="0" w:noVBand="1"/>
      </w:tblPr>
      <w:tblGrid>
        <w:gridCol w:w="1780"/>
        <w:gridCol w:w="4311"/>
        <w:gridCol w:w="4252"/>
        <w:gridCol w:w="5045"/>
      </w:tblGrid>
      <w:tr w:rsidR="000801CB" w:rsidRPr="000801CB" w:rsidTr="000801CB">
        <w:tc>
          <w:tcPr>
            <w:tcW w:w="1780" w:type="dxa"/>
          </w:tcPr>
          <w:p w:rsidR="000801CB" w:rsidRPr="000801CB" w:rsidRDefault="000801CB" w:rsidP="000801CB">
            <w:pPr>
              <w:jc w:val="center"/>
              <w:rPr>
                <w:b/>
              </w:rPr>
            </w:pPr>
            <w:r w:rsidRPr="000801CB">
              <w:rPr>
                <w:b/>
              </w:rPr>
              <w:t>Point</w:t>
            </w:r>
          </w:p>
        </w:tc>
        <w:tc>
          <w:tcPr>
            <w:tcW w:w="4311" w:type="dxa"/>
          </w:tcPr>
          <w:p w:rsidR="000801CB" w:rsidRPr="000801CB" w:rsidRDefault="000801CB" w:rsidP="000801CB">
            <w:pPr>
              <w:jc w:val="center"/>
              <w:rPr>
                <w:b/>
              </w:rPr>
            </w:pPr>
            <w:r w:rsidRPr="000801CB">
              <w:rPr>
                <w:b/>
              </w:rPr>
              <w:t>Explanation</w:t>
            </w:r>
          </w:p>
        </w:tc>
        <w:tc>
          <w:tcPr>
            <w:tcW w:w="4252" w:type="dxa"/>
          </w:tcPr>
          <w:p w:rsidR="000801CB" w:rsidRPr="000801CB" w:rsidRDefault="000801CB" w:rsidP="000801CB">
            <w:pPr>
              <w:jc w:val="center"/>
              <w:rPr>
                <w:b/>
              </w:rPr>
            </w:pPr>
            <w:r w:rsidRPr="000801CB">
              <w:rPr>
                <w:b/>
              </w:rPr>
              <w:t>Example</w:t>
            </w:r>
          </w:p>
        </w:tc>
        <w:tc>
          <w:tcPr>
            <w:tcW w:w="5045" w:type="dxa"/>
          </w:tcPr>
          <w:p w:rsidR="000801CB" w:rsidRPr="000801CB" w:rsidRDefault="000801CB" w:rsidP="000801CB">
            <w:pPr>
              <w:jc w:val="center"/>
              <w:rPr>
                <w:b/>
              </w:rPr>
            </w:pPr>
            <w:r w:rsidRPr="000801CB">
              <w:rPr>
                <w:b/>
              </w:rPr>
              <w:t xml:space="preserve">Application – </w:t>
            </w:r>
            <w:r>
              <w:rPr>
                <w:b/>
              </w:rPr>
              <w:t>This is a strength/weakness because…</w:t>
            </w:r>
          </w:p>
        </w:tc>
      </w:tr>
      <w:tr w:rsidR="000801CB" w:rsidTr="000801CB">
        <w:tc>
          <w:tcPr>
            <w:tcW w:w="1780" w:type="dxa"/>
          </w:tcPr>
          <w:p w:rsidR="000801CB" w:rsidRDefault="000801CB">
            <w:r>
              <w:t>Strength – ACCOUNTABILITY</w:t>
            </w:r>
          </w:p>
        </w:tc>
        <w:tc>
          <w:tcPr>
            <w:tcW w:w="4311" w:type="dxa"/>
          </w:tcPr>
          <w:p w:rsidR="000801CB" w:rsidRDefault="000801CB">
            <w:r>
              <w:t>Accountability means to be held responsible for your actions. Parliament holds the UK government to account, and government can be held accountable every five years in elections for what they have done</w:t>
            </w:r>
          </w:p>
        </w:tc>
        <w:tc>
          <w:tcPr>
            <w:tcW w:w="4252" w:type="dxa"/>
          </w:tcPr>
          <w:p w:rsidR="000801CB" w:rsidRDefault="000801CB">
            <w:r>
              <w:t>In 2015, the Liberal Democrats lost all but 8 of their seats following broken promises on tuition fees. During the coalition, they promised to scrap tuition fees, and yet they put them up to £9,000</w:t>
            </w:r>
          </w:p>
        </w:tc>
        <w:tc>
          <w:tcPr>
            <w:tcW w:w="5045" w:type="dxa"/>
          </w:tcPr>
          <w:p w:rsidR="000801CB" w:rsidRPr="000801CB" w:rsidRDefault="000801CB">
            <w:pPr>
              <w:rPr>
                <w:i/>
              </w:rPr>
            </w:pPr>
            <w:r w:rsidRPr="000801CB">
              <w:rPr>
                <w:i/>
              </w:rPr>
              <w:t>This is a strength because…</w:t>
            </w:r>
          </w:p>
          <w:p w:rsidR="000801CB" w:rsidRDefault="000801CB">
            <w:r>
              <w:t>A government which faces elections knows it must listen to the will of the people or face losing votes at the next election. This upholds the principle of democracy and avoids a tyrannical government</w:t>
            </w:r>
          </w:p>
        </w:tc>
      </w:tr>
    </w:tbl>
    <w:p w:rsidR="000801CB" w:rsidRDefault="000801CB" w:rsidP="000801CB">
      <w:pPr>
        <w:pStyle w:val="NoSpacing"/>
      </w:pPr>
    </w:p>
    <w:p w:rsidR="000801CB" w:rsidRPr="009A2150" w:rsidRDefault="000801CB">
      <w:pPr>
        <w:rPr>
          <w:b/>
          <w:i/>
        </w:rPr>
      </w:pPr>
      <w:r w:rsidRPr="009A2150">
        <w:rPr>
          <w:b/>
          <w:i/>
        </w:rPr>
        <w:t xml:space="preserve">You complete the rest of this table using your textbook, your notes and any other politics resources (blog, Twitter, Firefly, </w:t>
      </w:r>
      <w:proofErr w:type="spellStart"/>
      <w:r w:rsidRPr="009A2150">
        <w:rPr>
          <w:b/>
          <w:i/>
        </w:rPr>
        <w:t>etc</w:t>
      </w:r>
      <w:proofErr w:type="spellEnd"/>
      <w:r w:rsidRPr="009A2150">
        <w:rPr>
          <w:b/>
          <w:i/>
        </w:rPr>
        <w:t>)</w:t>
      </w:r>
    </w:p>
    <w:tbl>
      <w:tblPr>
        <w:tblStyle w:val="TableGrid"/>
        <w:tblW w:w="0" w:type="auto"/>
        <w:tblLook w:val="04A0" w:firstRow="1" w:lastRow="0" w:firstColumn="1" w:lastColumn="0" w:noHBand="0" w:noVBand="1"/>
      </w:tblPr>
      <w:tblGrid>
        <w:gridCol w:w="1780"/>
        <w:gridCol w:w="4311"/>
        <w:gridCol w:w="4252"/>
        <w:gridCol w:w="5045"/>
      </w:tblGrid>
      <w:tr w:rsidR="000801CB" w:rsidRPr="000801CB" w:rsidTr="00EA0A18">
        <w:tc>
          <w:tcPr>
            <w:tcW w:w="1780" w:type="dxa"/>
          </w:tcPr>
          <w:p w:rsidR="000801CB" w:rsidRPr="000801CB" w:rsidRDefault="000801CB" w:rsidP="00EA0A18">
            <w:pPr>
              <w:jc w:val="center"/>
              <w:rPr>
                <w:b/>
              </w:rPr>
            </w:pPr>
            <w:r w:rsidRPr="000801CB">
              <w:rPr>
                <w:b/>
              </w:rPr>
              <w:t>Point</w:t>
            </w:r>
          </w:p>
        </w:tc>
        <w:tc>
          <w:tcPr>
            <w:tcW w:w="4311" w:type="dxa"/>
          </w:tcPr>
          <w:p w:rsidR="000801CB" w:rsidRPr="000801CB" w:rsidRDefault="000801CB" w:rsidP="00EA0A18">
            <w:pPr>
              <w:jc w:val="center"/>
              <w:rPr>
                <w:b/>
              </w:rPr>
            </w:pPr>
            <w:r w:rsidRPr="000801CB">
              <w:rPr>
                <w:b/>
              </w:rPr>
              <w:t>Explanation</w:t>
            </w:r>
          </w:p>
        </w:tc>
        <w:tc>
          <w:tcPr>
            <w:tcW w:w="4252" w:type="dxa"/>
          </w:tcPr>
          <w:p w:rsidR="000801CB" w:rsidRPr="000801CB" w:rsidRDefault="000801CB" w:rsidP="00EA0A18">
            <w:pPr>
              <w:jc w:val="center"/>
              <w:rPr>
                <w:b/>
              </w:rPr>
            </w:pPr>
            <w:r w:rsidRPr="000801CB">
              <w:rPr>
                <w:b/>
              </w:rPr>
              <w:t>Example</w:t>
            </w:r>
          </w:p>
        </w:tc>
        <w:tc>
          <w:tcPr>
            <w:tcW w:w="5045" w:type="dxa"/>
          </w:tcPr>
          <w:p w:rsidR="000801CB" w:rsidRPr="000801CB" w:rsidRDefault="000801CB" w:rsidP="00EA0A18">
            <w:pPr>
              <w:jc w:val="center"/>
              <w:rPr>
                <w:b/>
              </w:rPr>
            </w:pPr>
            <w:r w:rsidRPr="000801CB">
              <w:rPr>
                <w:b/>
              </w:rPr>
              <w:t xml:space="preserve">Application – </w:t>
            </w:r>
            <w:r>
              <w:rPr>
                <w:b/>
              </w:rPr>
              <w:t>This is a strength/weakness because…</w:t>
            </w:r>
          </w:p>
        </w:tc>
      </w:tr>
      <w:tr w:rsidR="000801CB" w:rsidTr="00EA0A18">
        <w:tc>
          <w:tcPr>
            <w:tcW w:w="1780" w:type="dxa"/>
          </w:tcPr>
          <w:p w:rsidR="000801CB" w:rsidRDefault="000801CB" w:rsidP="000801CB">
            <w:r>
              <w:t xml:space="preserve">Strength – </w:t>
            </w:r>
            <w:r>
              <w:t>Strong Government</w:t>
            </w:r>
          </w:p>
        </w:tc>
        <w:tc>
          <w:tcPr>
            <w:tcW w:w="4311" w:type="dxa"/>
          </w:tcPr>
          <w:p w:rsidR="000801CB" w:rsidRDefault="000801CB" w:rsidP="00EA0A18"/>
          <w:p w:rsidR="009A2150" w:rsidRDefault="009A2150" w:rsidP="00EA0A18"/>
          <w:p w:rsidR="009A2150" w:rsidRDefault="009A2150" w:rsidP="00EA0A18"/>
          <w:p w:rsidR="009A2150" w:rsidRDefault="009A2150" w:rsidP="00EA0A18"/>
          <w:p w:rsidR="009A2150" w:rsidRDefault="009A2150" w:rsidP="00EA0A18"/>
          <w:p w:rsidR="009A2150" w:rsidRDefault="009A2150" w:rsidP="00EA0A18"/>
          <w:p w:rsidR="009A2150" w:rsidRDefault="009A2150" w:rsidP="00EA0A18"/>
        </w:tc>
        <w:tc>
          <w:tcPr>
            <w:tcW w:w="4252" w:type="dxa"/>
          </w:tcPr>
          <w:p w:rsidR="000801CB" w:rsidRDefault="000801CB" w:rsidP="00EA0A18"/>
        </w:tc>
        <w:tc>
          <w:tcPr>
            <w:tcW w:w="5045" w:type="dxa"/>
          </w:tcPr>
          <w:p w:rsidR="000801CB" w:rsidRDefault="000801CB" w:rsidP="00EA0A18"/>
        </w:tc>
      </w:tr>
      <w:tr w:rsidR="000801CB" w:rsidTr="00EA0A18">
        <w:tc>
          <w:tcPr>
            <w:tcW w:w="1780" w:type="dxa"/>
          </w:tcPr>
          <w:p w:rsidR="000801CB" w:rsidRDefault="000801CB" w:rsidP="000801CB">
            <w:r w:rsidRPr="00F02A34">
              <w:t xml:space="preserve">Strength – </w:t>
            </w:r>
            <w:r>
              <w:t>Flexibility</w:t>
            </w:r>
          </w:p>
        </w:tc>
        <w:tc>
          <w:tcPr>
            <w:tcW w:w="4311" w:type="dxa"/>
          </w:tcPr>
          <w:p w:rsidR="000801CB" w:rsidRDefault="000801CB" w:rsidP="000801CB"/>
          <w:p w:rsidR="009A2150" w:rsidRDefault="009A2150" w:rsidP="000801CB"/>
          <w:p w:rsidR="009A2150" w:rsidRDefault="009A2150" w:rsidP="000801CB"/>
          <w:p w:rsidR="009A2150" w:rsidRDefault="009A2150" w:rsidP="000801CB"/>
          <w:p w:rsidR="009A2150" w:rsidRDefault="009A2150" w:rsidP="000801CB"/>
          <w:p w:rsidR="009A2150" w:rsidRDefault="009A2150" w:rsidP="000801CB"/>
          <w:p w:rsidR="009A2150" w:rsidRDefault="009A2150" w:rsidP="000801CB"/>
        </w:tc>
        <w:tc>
          <w:tcPr>
            <w:tcW w:w="4252" w:type="dxa"/>
          </w:tcPr>
          <w:p w:rsidR="000801CB" w:rsidRDefault="000801CB" w:rsidP="000801CB"/>
        </w:tc>
        <w:tc>
          <w:tcPr>
            <w:tcW w:w="5045" w:type="dxa"/>
          </w:tcPr>
          <w:p w:rsidR="000801CB" w:rsidRDefault="000801CB" w:rsidP="000801CB"/>
        </w:tc>
      </w:tr>
      <w:tr w:rsidR="000801CB" w:rsidTr="00EA0A18">
        <w:tc>
          <w:tcPr>
            <w:tcW w:w="1780" w:type="dxa"/>
          </w:tcPr>
          <w:p w:rsidR="000801CB" w:rsidRPr="009A2150" w:rsidRDefault="000801CB" w:rsidP="000801CB">
            <w:r w:rsidRPr="00F02A34">
              <w:t xml:space="preserve">Strength – </w:t>
            </w:r>
            <w:r w:rsidR="009A2150">
              <w:t xml:space="preserve">Evolution (including that rights </w:t>
            </w:r>
            <w:r w:rsidR="009A2150">
              <w:rPr>
                <w:i/>
              </w:rPr>
              <w:t>are</w:t>
            </w:r>
            <w:r w:rsidR="009A2150">
              <w:t xml:space="preserve"> protected)</w:t>
            </w:r>
          </w:p>
        </w:tc>
        <w:tc>
          <w:tcPr>
            <w:tcW w:w="4311" w:type="dxa"/>
          </w:tcPr>
          <w:p w:rsidR="000801CB" w:rsidRDefault="000801CB" w:rsidP="000801CB"/>
          <w:p w:rsidR="009A2150" w:rsidRDefault="009A2150" w:rsidP="000801CB"/>
          <w:p w:rsidR="009A2150" w:rsidRDefault="009A2150" w:rsidP="000801CB"/>
          <w:p w:rsidR="009A2150" w:rsidRDefault="009A2150" w:rsidP="000801CB"/>
          <w:p w:rsidR="009A2150" w:rsidRDefault="009A2150" w:rsidP="000801CB"/>
          <w:p w:rsidR="009A2150" w:rsidRDefault="009A2150" w:rsidP="000801CB"/>
          <w:p w:rsidR="009A2150" w:rsidRDefault="009A2150" w:rsidP="000801CB"/>
        </w:tc>
        <w:tc>
          <w:tcPr>
            <w:tcW w:w="4252" w:type="dxa"/>
          </w:tcPr>
          <w:p w:rsidR="000801CB" w:rsidRDefault="000801CB" w:rsidP="000801CB"/>
        </w:tc>
        <w:tc>
          <w:tcPr>
            <w:tcW w:w="5045" w:type="dxa"/>
          </w:tcPr>
          <w:p w:rsidR="000801CB" w:rsidRDefault="000801CB" w:rsidP="000801CB"/>
        </w:tc>
      </w:tr>
    </w:tbl>
    <w:p w:rsidR="009A2150" w:rsidRPr="009A2150" w:rsidRDefault="009A2150" w:rsidP="009A2150">
      <w:pPr>
        <w:jc w:val="center"/>
        <w:rPr>
          <w:b/>
        </w:rPr>
      </w:pPr>
      <w:r w:rsidRPr="009A2150">
        <w:rPr>
          <w:b/>
        </w:rPr>
        <w:t>TURN OVER!</w:t>
      </w:r>
    </w:p>
    <w:p w:rsidR="009A2150" w:rsidRDefault="009A2150">
      <w:r>
        <w:br w:type="page"/>
      </w:r>
    </w:p>
    <w:tbl>
      <w:tblPr>
        <w:tblStyle w:val="TableGrid"/>
        <w:tblW w:w="0" w:type="auto"/>
        <w:tblLook w:val="04A0" w:firstRow="1" w:lastRow="0" w:firstColumn="1" w:lastColumn="0" w:noHBand="0" w:noVBand="1"/>
      </w:tblPr>
      <w:tblGrid>
        <w:gridCol w:w="1780"/>
        <w:gridCol w:w="4311"/>
        <w:gridCol w:w="4252"/>
        <w:gridCol w:w="5045"/>
      </w:tblGrid>
      <w:tr w:rsidR="009A2150" w:rsidTr="009A2150">
        <w:trPr>
          <w:trHeight w:val="2189"/>
        </w:trPr>
        <w:tc>
          <w:tcPr>
            <w:tcW w:w="1780" w:type="dxa"/>
          </w:tcPr>
          <w:p w:rsidR="009A2150" w:rsidRDefault="009A2150" w:rsidP="00EA0A18">
            <w:r>
              <w:lastRenderedPageBreak/>
              <w:t>Weakness – Elective dictatorship</w:t>
            </w:r>
          </w:p>
        </w:tc>
        <w:tc>
          <w:tcPr>
            <w:tcW w:w="4311" w:type="dxa"/>
          </w:tcPr>
          <w:p w:rsidR="009A2150" w:rsidRDefault="009A2150" w:rsidP="00EA0A18"/>
        </w:tc>
        <w:tc>
          <w:tcPr>
            <w:tcW w:w="4252" w:type="dxa"/>
          </w:tcPr>
          <w:p w:rsidR="009A2150" w:rsidRDefault="009A2150" w:rsidP="00EA0A18"/>
        </w:tc>
        <w:tc>
          <w:tcPr>
            <w:tcW w:w="5045" w:type="dxa"/>
          </w:tcPr>
          <w:p w:rsidR="009A2150" w:rsidRDefault="009A2150" w:rsidP="00EA0A18"/>
        </w:tc>
      </w:tr>
      <w:tr w:rsidR="009A2150" w:rsidTr="009A2150">
        <w:trPr>
          <w:trHeight w:val="2189"/>
        </w:trPr>
        <w:tc>
          <w:tcPr>
            <w:tcW w:w="1780" w:type="dxa"/>
          </w:tcPr>
          <w:p w:rsidR="009A2150" w:rsidRDefault="009A2150" w:rsidP="00EA0A18">
            <w:r>
              <w:t>Weakness – Outdated</w:t>
            </w:r>
          </w:p>
        </w:tc>
        <w:tc>
          <w:tcPr>
            <w:tcW w:w="4311" w:type="dxa"/>
          </w:tcPr>
          <w:p w:rsidR="009A2150" w:rsidRDefault="009A2150" w:rsidP="00EA0A18"/>
        </w:tc>
        <w:tc>
          <w:tcPr>
            <w:tcW w:w="4252" w:type="dxa"/>
          </w:tcPr>
          <w:p w:rsidR="009A2150" w:rsidRDefault="009A2150" w:rsidP="00EA0A18"/>
        </w:tc>
        <w:tc>
          <w:tcPr>
            <w:tcW w:w="5045" w:type="dxa"/>
          </w:tcPr>
          <w:p w:rsidR="009A2150" w:rsidRDefault="009A2150" w:rsidP="00EA0A18"/>
        </w:tc>
      </w:tr>
      <w:tr w:rsidR="009A2150" w:rsidTr="009A2150">
        <w:trPr>
          <w:trHeight w:val="2189"/>
        </w:trPr>
        <w:tc>
          <w:tcPr>
            <w:tcW w:w="1780" w:type="dxa"/>
          </w:tcPr>
          <w:p w:rsidR="009A2150" w:rsidRDefault="009A2150" w:rsidP="00EA0A18">
            <w:r>
              <w:t>Weakness – Lack of clarity</w:t>
            </w:r>
          </w:p>
        </w:tc>
        <w:tc>
          <w:tcPr>
            <w:tcW w:w="4311" w:type="dxa"/>
          </w:tcPr>
          <w:p w:rsidR="009A2150" w:rsidRDefault="009A2150" w:rsidP="00EA0A18"/>
        </w:tc>
        <w:tc>
          <w:tcPr>
            <w:tcW w:w="4252" w:type="dxa"/>
          </w:tcPr>
          <w:p w:rsidR="009A2150" w:rsidRDefault="009A2150" w:rsidP="00EA0A18"/>
        </w:tc>
        <w:tc>
          <w:tcPr>
            <w:tcW w:w="5045" w:type="dxa"/>
          </w:tcPr>
          <w:p w:rsidR="009A2150" w:rsidRDefault="009A2150" w:rsidP="00EA0A18"/>
        </w:tc>
      </w:tr>
      <w:tr w:rsidR="009A2150" w:rsidTr="009A2150">
        <w:trPr>
          <w:trHeight w:val="2189"/>
        </w:trPr>
        <w:tc>
          <w:tcPr>
            <w:tcW w:w="1780" w:type="dxa"/>
          </w:tcPr>
          <w:p w:rsidR="009A2150" w:rsidRDefault="009A2150" w:rsidP="00EA0A18">
            <w:r>
              <w:t>Weakness – Weak protection of rights</w:t>
            </w:r>
          </w:p>
        </w:tc>
        <w:tc>
          <w:tcPr>
            <w:tcW w:w="4311" w:type="dxa"/>
          </w:tcPr>
          <w:p w:rsidR="009A2150" w:rsidRDefault="009A2150" w:rsidP="00EA0A18"/>
        </w:tc>
        <w:tc>
          <w:tcPr>
            <w:tcW w:w="4252" w:type="dxa"/>
          </w:tcPr>
          <w:p w:rsidR="009A2150" w:rsidRDefault="009A2150" w:rsidP="00EA0A18"/>
        </w:tc>
        <w:tc>
          <w:tcPr>
            <w:tcW w:w="5045" w:type="dxa"/>
          </w:tcPr>
          <w:p w:rsidR="009A2150" w:rsidRDefault="009A2150" w:rsidP="00EA0A18"/>
        </w:tc>
      </w:tr>
    </w:tbl>
    <w:p w:rsidR="009A2150" w:rsidRDefault="009A2150" w:rsidP="009A2150"/>
    <w:p w:rsidR="009A2150" w:rsidRDefault="009A2150" w:rsidP="009A2150">
      <w:r>
        <w:t>Be aware, you cannot look up the answer for the final box – this is your A02 skills of analysis and evaluation. You have to show judgment and reasoning of WHY each of these strengths and weaknesses could be considered to be so.</w:t>
      </w:r>
      <w:bookmarkStart w:id="0" w:name="_GoBack"/>
      <w:bookmarkEnd w:id="0"/>
    </w:p>
    <w:sectPr w:rsidR="009A2150" w:rsidSect="000801C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74A8F"/>
    <w:multiLevelType w:val="hybridMultilevel"/>
    <w:tmpl w:val="3B94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CB"/>
    <w:rsid w:val="000801CB"/>
    <w:rsid w:val="006D292B"/>
    <w:rsid w:val="009A2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ACFD"/>
  <w15:chartTrackingRefBased/>
  <w15:docId w15:val="{AD73085E-DAC4-4DE9-9A14-FE21EC34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01CB"/>
    <w:pPr>
      <w:spacing w:after="0" w:line="240" w:lineRule="auto"/>
    </w:pPr>
  </w:style>
  <w:style w:type="paragraph" w:styleId="ListParagraph">
    <w:name w:val="List Paragraph"/>
    <w:basedOn w:val="Normal"/>
    <w:uiPriority w:val="34"/>
    <w:qFormat/>
    <w:rsid w:val="009A2150"/>
    <w:pPr>
      <w:ind w:left="720"/>
      <w:contextualSpacing/>
    </w:pPr>
  </w:style>
  <w:style w:type="paragraph" w:styleId="BalloonText">
    <w:name w:val="Balloon Text"/>
    <w:basedOn w:val="Normal"/>
    <w:link w:val="BalloonTextChar"/>
    <w:uiPriority w:val="99"/>
    <w:semiHidden/>
    <w:unhideWhenUsed/>
    <w:rsid w:val="009A2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2016-10-04T14:22:00Z</cp:lastPrinted>
  <dcterms:created xsi:type="dcterms:W3CDTF">2016-10-04T14:06:00Z</dcterms:created>
  <dcterms:modified xsi:type="dcterms:W3CDTF">2016-10-04T14:22:00Z</dcterms:modified>
</cp:coreProperties>
</file>