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76" w:rsidRPr="00D02FE0" w:rsidRDefault="00D02FE0" w:rsidP="00E63EA8">
      <w:pPr>
        <w:tabs>
          <w:tab w:val="left" w:pos="24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The UK Constitution and Parliamentary Sovereignty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402"/>
        <w:gridCol w:w="3373"/>
      </w:tblGrid>
      <w:tr w:rsidR="0071555C" w:rsidTr="008B44A8">
        <w:trPr>
          <w:cantSplit/>
          <w:trHeight w:val="1134"/>
        </w:trPr>
        <w:tc>
          <w:tcPr>
            <w:tcW w:w="704" w:type="dxa"/>
            <w:textDirection w:val="btLr"/>
          </w:tcPr>
          <w:p w:rsidR="0071555C" w:rsidRDefault="0071555C" w:rsidP="00E63EA8">
            <w:pPr>
              <w:ind w:left="113" w:right="113"/>
              <w:jc w:val="center"/>
              <w:rPr>
                <w:b/>
                <w:bCs/>
              </w:rPr>
            </w:pPr>
            <w:bookmarkStart w:id="0" w:name="_GoBack" w:colFirst="0" w:colLast="0"/>
          </w:p>
        </w:tc>
        <w:tc>
          <w:tcPr>
            <w:tcW w:w="2977" w:type="dxa"/>
          </w:tcPr>
          <w:p w:rsidR="0071555C" w:rsidRPr="009427FD" w:rsidRDefault="007155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is the threat to sovereignty and why it is a threat? </w:t>
            </w:r>
          </w:p>
        </w:tc>
        <w:tc>
          <w:tcPr>
            <w:tcW w:w="3402" w:type="dxa"/>
          </w:tcPr>
          <w:p w:rsidR="0071555C" w:rsidRDefault="0071555C">
            <w:pPr>
              <w:rPr>
                <w:b/>
                <w:bCs/>
              </w:rPr>
            </w:pPr>
            <w:r>
              <w:rPr>
                <w:b/>
                <w:bCs/>
              </w:rPr>
              <w:t>Recent developments in this area (1997 or afterwards – the more recent the better!).</w:t>
            </w:r>
          </w:p>
          <w:p w:rsidR="0071555C" w:rsidRPr="009427FD" w:rsidRDefault="0071555C">
            <w:pPr>
              <w:rPr>
                <w:b/>
                <w:bCs/>
              </w:rPr>
            </w:pPr>
            <w:r>
              <w:rPr>
                <w:b/>
                <w:bCs/>
              </w:rPr>
              <w:t>How did this change the threat?</w:t>
            </w:r>
          </w:p>
        </w:tc>
        <w:tc>
          <w:tcPr>
            <w:tcW w:w="3373" w:type="dxa"/>
          </w:tcPr>
          <w:p w:rsidR="0071555C" w:rsidRPr="00F930C1" w:rsidRDefault="0071555C">
            <w:pPr>
              <w:rPr>
                <w:b/>
                <w:bCs/>
              </w:rPr>
            </w:pPr>
            <w:r>
              <w:rPr>
                <w:b/>
                <w:bCs/>
              </w:rPr>
              <w:t>Is the threat to sovereignty increasing or decreasing? Why?</w:t>
            </w:r>
          </w:p>
        </w:tc>
      </w:tr>
      <w:tr w:rsidR="00967733" w:rsidTr="00E12476">
        <w:trPr>
          <w:cantSplit/>
          <w:trHeight w:val="3223"/>
        </w:trPr>
        <w:tc>
          <w:tcPr>
            <w:tcW w:w="704" w:type="dxa"/>
            <w:textDirection w:val="btLr"/>
          </w:tcPr>
          <w:p w:rsidR="00967733" w:rsidRDefault="00CF6886" w:rsidP="00E63EA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Prime Minister</w:t>
            </w:r>
          </w:p>
        </w:tc>
        <w:tc>
          <w:tcPr>
            <w:tcW w:w="2977" w:type="dxa"/>
          </w:tcPr>
          <w:p w:rsidR="00967733" w:rsidRDefault="00967733">
            <w:r>
              <w:t xml:space="preserve">A threat because a PM with a large majority can effectively control the </w:t>
            </w:r>
            <w:proofErr w:type="spellStart"/>
            <w:r>
              <w:t>HoC</w:t>
            </w:r>
            <w:proofErr w:type="spellEnd"/>
            <w:r>
              <w:t xml:space="preserve"> and use the </w:t>
            </w:r>
            <w:proofErr w:type="spellStart"/>
            <w:r>
              <w:t>Parl</w:t>
            </w:r>
            <w:proofErr w:type="spellEnd"/>
            <w:r>
              <w:t xml:space="preserve"> Acts 1911/1949/Salisbury Convention to control </w:t>
            </w:r>
            <w:proofErr w:type="spellStart"/>
            <w:r>
              <w:t>HoL</w:t>
            </w:r>
            <w:proofErr w:type="spellEnd"/>
          </w:p>
          <w:p w:rsidR="008B44A8" w:rsidRDefault="008B44A8"/>
          <w:p w:rsidR="008B44A8" w:rsidRDefault="008B44A8"/>
          <w:p w:rsidR="00E63EA8" w:rsidRDefault="00E63EA8"/>
          <w:p w:rsidR="008B44A8" w:rsidRDefault="008B44A8"/>
          <w:p w:rsidR="008B44A8" w:rsidRDefault="008B44A8"/>
          <w:p w:rsidR="008B44A8" w:rsidRDefault="008B44A8"/>
          <w:p w:rsidR="008B44A8" w:rsidRDefault="008B44A8"/>
          <w:p w:rsidR="00E63EA8" w:rsidRDefault="00E63EA8"/>
          <w:p w:rsidR="00E63EA8" w:rsidRDefault="00E63EA8"/>
          <w:p w:rsidR="008B44A8" w:rsidRPr="006A5D7B" w:rsidRDefault="008B44A8"/>
        </w:tc>
        <w:tc>
          <w:tcPr>
            <w:tcW w:w="3402" w:type="dxa"/>
          </w:tcPr>
          <w:p w:rsidR="00967733" w:rsidRDefault="00EC28E6">
            <w:r>
              <w:t>Fixed Term Parliament Act took the power from the PM to call elections and therefore attempt to control the majority, and gave it to Parliament</w:t>
            </w:r>
          </w:p>
          <w:p w:rsidR="00967733" w:rsidRDefault="00967733"/>
        </w:tc>
        <w:tc>
          <w:tcPr>
            <w:tcW w:w="3373" w:type="dxa"/>
          </w:tcPr>
          <w:p w:rsidR="00967733" w:rsidRDefault="00D52544">
            <w:r>
              <w:t>In reality the elections of 2017 and 2019 suggest power still lies with the PM. Whilst the</w:t>
            </w:r>
            <w:r w:rsidR="008B44A8">
              <w:t xml:space="preserve"> PMs </w:t>
            </w:r>
            <w:r>
              <w:t xml:space="preserve">used the 2/3rds rule </w:t>
            </w:r>
            <w:r w:rsidR="008B44A8">
              <w:t xml:space="preserve">to call the </w:t>
            </w:r>
            <w:proofErr w:type="gramStart"/>
            <w:r w:rsidR="008B44A8">
              <w:t>elections, that</w:t>
            </w:r>
            <w:proofErr w:type="gramEnd"/>
            <w:r w:rsidR="008B44A8">
              <w:t xml:space="preserve"> they managed to do it undermines the effectiveness of the FTP Act and Parl. Sovereignty.</w:t>
            </w:r>
          </w:p>
        </w:tc>
      </w:tr>
      <w:tr w:rsidR="0071555C" w:rsidTr="00E12476">
        <w:trPr>
          <w:cantSplit/>
          <w:trHeight w:val="3223"/>
        </w:trPr>
        <w:tc>
          <w:tcPr>
            <w:tcW w:w="704" w:type="dxa"/>
            <w:textDirection w:val="btLr"/>
          </w:tcPr>
          <w:p w:rsidR="0071555C" w:rsidRPr="009E0903" w:rsidRDefault="009E0903" w:rsidP="00E63EA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Supreme Court</w:t>
            </w:r>
          </w:p>
        </w:tc>
        <w:tc>
          <w:tcPr>
            <w:tcW w:w="2977" w:type="dxa"/>
          </w:tcPr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</w:tc>
        <w:tc>
          <w:tcPr>
            <w:tcW w:w="3402" w:type="dxa"/>
          </w:tcPr>
          <w:p w:rsidR="0071555C" w:rsidRDefault="0071555C"/>
        </w:tc>
        <w:tc>
          <w:tcPr>
            <w:tcW w:w="3373" w:type="dxa"/>
          </w:tcPr>
          <w:p w:rsidR="0071555C" w:rsidRDefault="0071555C"/>
        </w:tc>
      </w:tr>
      <w:tr w:rsidR="009E0903" w:rsidTr="00E12476">
        <w:trPr>
          <w:cantSplit/>
          <w:trHeight w:val="3223"/>
        </w:trPr>
        <w:tc>
          <w:tcPr>
            <w:tcW w:w="704" w:type="dxa"/>
            <w:textDirection w:val="btLr"/>
          </w:tcPr>
          <w:p w:rsidR="009E0903" w:rsidRPr="009E0903" w:rsidRDefault="009E0903" w:rsidP="00E63EA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Referendums</w:t>
            </w:r>
          </w:p>
        </w:tc>
        <w:tc>
          <w:tcPr>
            <w:tcW w:w="2977" w:type="dxa"/>
          </w:tcPr>
          <w:p w:rsidR="009E0903" w:rsidRDefault="009E0903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</w:tc>
        <w:tc>
          <w:tcPr>
            <w:tcW w:w="3402" w:type="dxa"/>
          </w:tcPr>
          <w:p w:rsidR="009E0903" w:rsidRDefault="009E0903"/>
        </w:tc>
        <w:tc>
          <w:tcPr>
            <w:tcW w:w="3373" w:type="dxa"/>
          </w:tcPr>
          <w:p w:rsidR="009E0903" w:rsidRDefault="009E0903"/>
        </w:tc>
      </w:tr>
      <w:tr w:rsidR="009E0903" w:rsidTr="00E12476">
        <w:trPr>
          <w:cantSplit/>
          <w:trHeight w:val="3223"/>
        </w:trPr>
        <w:tc>
          <w:tcPr>
            <w:tcW w:w="704" w:type="dxa"/>
            <w:textDirection w:val="btLr"/>
          </w:tcPr>
          <w:p w:rsidR="009E0903" w:rsidRPr="009E0903" w:rsidRDefault="009E0903" w:rsidP="00E63EA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Devolution</w:t>
            </w:r>
          </w:p>
        </w:tc>
        <w:tc>
          <w:tcPr>
            <w:tcW w:w="2977" w:type="dxa"/>
          </w:tcPr>
          <w:p w:rsidR="009E0903" w:rsidRDefault="009E0903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</w:tc>
        <w:tc>
          <w:tcPr>
            <w:tcW w:w="3402" w:type="dxa"/>
          </w:tcPr>
          <w:p w:rsidR="009E0903" w:rsidRDefault="009E0903"/>
        </w:tc>
        <w:tc>
          <w:tcPr>
            <w:tcW w:w="3373" w:type="dxa"/>
          </w:tcPr>
          <w:p w:rsidR="009E0903" w:rsidRPr="00394D6B" w:rsidRDefault="009E0903"/>
        </w:tc>
      </w:tr>
      <w:tr w:rsidR="009E0903" w:rsidTr="00E12476">
        <w:trPr>
          <w:cantSplit/>
          <w:trHeight w:val="3223"/>
        </w:trPr>
        <w:tc>
          <w:tcPr>
            <w:tcW w:w="704" w:type="dxa"/>
            <w:textDirection w:val="btLr"/>
          </w:tcPr>
          <w:p w:rsidR="009E0903" w:rsidRPr="009E0903" w:rsidRDefault="009E0903" w:rsidP="00E63EA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</w:t>
            </w:r>
          </w:p>
        </w:tc>
        <w:tc>
          <w:tcPr>
            <w:tcW w:w="2977" w:type="dxa"/>
          </w:tcPr>
          <w:p w:rsidR="009E0903" w:rsidRDefault="009E0903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  <w:p w:rsidR="00E63EA8" w:rsidRDefault="00E63EA8"/>
        </w:tc>
        <w:tc>
          <w:tcPr>
            <w:tcW w:w="3402" w:type="dxa"/>
          </w:tcPr>
          <w:p w:rsidR="009E0903" w:rsidRDefault="009E0903"/>
        </w:tc>
        <w:tc>
          <w:tcPr>
            <w:tcW w:w="3373" w:type="dxa"/>
          </w:tcPr>
          <w:p w:rsidR="009E0903" w:rsidRDefault="009E0903"/>
        </w:tc>
      </w:tr>
      <w:bookmarkEnd w:id="0"/>
    </w:tbl>
    <w:p w:rsidR="00EF5400" w:rsidRDefault="00EF5400"/>
    <w:sectPr w:rsidR="00EF5400" w:rsidSect="00715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00"/>
    <w:rsid w:val="00285192"/>
    <w:rsid w:val="00394D6B"/>
    <w:rsid w:val="004C31D5"/>
    <w:rsid w:val="005E175D"/>
    <w:rsid w:val="006A5D7B"/>
    <w:rsid w:val="0071555C"/>
    <w:rsid w:val="008B44A8"/>
    <w:rsid w:val="009427FD"/>
    <w:rsid w:val="00967733"/>
    <w:rsid w:val="009E0903"/>
    <w:rsid w:val="00CF6886"/>
    <w:rsid w:val="00D02FE0"/>
    <w:rsid w:val="00D52544"/>
    <w:rsid w:val="00E12476"/>
    <w:rsid w:val="00E24176"/>
    <w:rsid w:val="00E63EA8"/>
    <w:rsid w:val="00EC28E6"/>
    <w:rsid w:val="00EF5400"/>
    <w:rsid w:val="00F9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A330"/>
  <w15:chartTrackingRefBased/>
  <w15:docId w15:val="{8B7BD667-0E4B-E440-BB0D-C5866FE1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</dc:creator>
  <cp:keywords/>
  <dc:description/>
  <cp:lastModifiedBy>Sarra Jenkins</cp:lastModifiedBy>
  <cp:revision>3</cp:revision>
  <cp:lastPrinted>2019-11-19T08:42:00Z</cp:lastPrinted>
  <dcterms:created xsi:type="dcterms:W3CDTF">2019-11-18T07:36:00Z</dcterms:created>
  <dcterms:modified xsi:type="dcterms:W3CDTF">2019-11-19T08:42:00Z</dcterms:modified>
</cp:coreProperties>
</file>