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4C" w:rsidRPr="00177C6E" w:rsidRDefault="0008044C" w:rsidP="00177C6E">
      <w:pPr>
        <w:jc w:val="center"/>
        <w:rPr>
          <w:b/>
          <w:sz w:val="32"/>
          <w:u w:val="single"/>
        </w:rPr>
      </w:pPr>
      <w:r w:rsidRPr="00177C6E">
        <w:rPr>
          <w:b/>
          <w:bCs/>
          <w:sz w:val="32"/>
          <w:u w:val="single"/>
        </w:rPr>
        <w:t>The course so far….</w:t>
      </w:r>
      <w:r w:rsidRPr="00177C6E">
        <w:rPr>
          <w:b/>
          <w:sz w:val="32"/>
          <w:u w:val="single"/>
        </w:rPr>
        <w:t xml:space="preserve"> 2.1.1. UK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134"/>
        <w:gridCol w:w="2948"/>
      </w:tblGrid>
      <w:tr w:rsidR="0008044C" w:rsidRPr="00177C6E" w:rsidTr="00177C6E">
        <w:trPr>
          <w:trHeight w:val="315"/>
        </w:trPr>
        <w:tc>
          <w:tcPr>
            <w:tcW w:w="2122" w:type="dxa"/>
          </w:tcPr>
          <w:p w:rsidR="0008044C" w:rsidRPr="00177C6E" w:rsidRDefault="0008044C" w:rsidP="00177C6E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252" w:type="dxa"/>
          </w:tcPr>
          <w:p w:rsidR="0008044C" w:rsidRPr="00177C6E" w:rsidRDefault="0008044C" w:rsidP="00177C6E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Sub-topic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Got it?</w:t>
            </w:r>
          </w:p>
        </w:tc>
        <w:tc>
          <w:tcPr>
            <w:tcW w:w="2948" w:type="dxa"/>
          </w:tcPr>
          <w:p w:rsidR="0008044C" w:rsidRPr="00177C6E" w:rsidRDefault="00177C6E" w:rsidP="00177C6E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What do you need to do now?</w:t>
            </w:r>
          </w:p>
        </w:tc>
      </w:tr>
      <w:tr w:rsidR="0008044C" w:rsidRPr="00177C6E" w:rsidTr="00177C6E">
        <w:trPr>
          <w:trHeight w:val="315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Nature and sources of the constitution including an ov</w:t>
            </w:r>
            <w:r w:rsidRPr="00177C6E">
              <w:rPr>
                <w:sz w:val="28"/>
                <w:szCs w:val="28"/>
              </w:rPr>
              <w:t xml:space="preserve">erview of historical documents </w:t>
            </w: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Magna Carta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12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Bill of Rights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12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Act of Settlement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12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Act of Union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12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Parliament Act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12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European Communities Act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70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</w:t>
            </w:r>
            <w:r w:rsidRPr="00177C6E">
              <w:rPr>
                <w:sz w:val="28"/>
                <w:szCs w:val="28"/>
              </w:rPr>
              <w:t>he</w:t>
            </w:r>
            <w:r w:rsidRPr="00177C6E">
              <w:rPr>
                <w:sz w:val="28"/>
                <w:szCs w:val="28"/>
              </w:rPr>
              <w:t xml:space="preserve"> nature of the UK constitution</w:t>
            </w: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proofErr w:type="spellStart"/>
            <w:r w:rsidRPr="00177C6E">
              <w:rPr>
                <w:sz w:val="28"/>
                <w:szCs w:val="28"/>
              </w:rPr>
              <w:t>Unentrenched</w:t>
            </w:r>
            <w:proofErr w:type="spellEnd"/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70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Uncodified 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70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Parliamentary sovereignty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70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The rule of law</w:t>
            </w:r>
            <w:r w:rsidRPr="00177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116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</w:t>
            </w:r>
            <w:r w:rsidRPr="00177C6E">
              <w:rPr>
                <w:sz w:val="28"/>
                <w:szCs w:val="28"/>
              </w:rPr>
              <w:t>he five main s</w:t>
            </w:r>
            <w:r w:rsidRPr="00177C6E">
              <w:rPr>
                <w:sz w:val="28"/>
                <w:szCs w:val="28"/>
              </w:rPr>
              <w:t>ources of the UK Constitution</w:t>
            </w: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Statute law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Common law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Conventions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Authoritative works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Treaties (including European Union law)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73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spacing w:after="160" w:line="259" w:lineRule="auto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How the const</w:t>
            </w:r>
            <w:r w:rsidRPr="00177C6E">
              <w:rPr>
                <w:sz w:val="28"/>
                <w:szCs w:val="28"/>
              </w:rPr>
              <w:t xml:space="preserve">itution has changed since </w:t>
            </w:r>
            <w:proofErr w:type="gramStart"/>
            <w:r w:rsidRPr="00177C6E">
              <w:rPr>
                <w:sz w:val="28"/>
                <w:szCs w:val="28"/>
              </w:rPr>
              <w:t>1997</w:t>
            </w:r>
            <w:proofErr w:type="gramEnd"/>
          </w:p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proofErr w:type="spellStart"/>
            <w:r w:rsidRPr="00177C6E">
              <w:rPr>
                <w:sz w:val="28"/>
                <w:szCs w:val="28"/>
              </w:rPr>
              <w:t>HoL</w:t>
            </w:r>
            <w:proofErr w:type="spellEnd"/>
            <w:r w:rsidRPr="00177C6E">
              <w:rPr>
                <w:sz w:val="28"/>
                <w:szCs w:val="28"/>
              </w:rPr>
              <w:t xml:space="preserve"> Act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Devolution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HRA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E</w:t>
            </w:r>
            <w:r w:rsidRPr="00177C6E">
              <w:rPr>
                <w:sz w:val="28"/>
                <w:szCs w:val="28"/>
              </w:rPr>
              <w:t>lectoral reform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CRA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FTP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6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Reforms since 2015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39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spacing w:after="160" w:line="259" w:lineRule="auto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The role and power of devolved bodies in the UK, and the impact</w:t>
            </w:r>
            <w:r w:rsidRPr="00177C6E">
              <w:rPr>
                <w:sz w:val="28"/>
                <w:szCs w:val="28"/>
              </w:rPr>
              <w:t xml:space="preserve"> of this devolution in the UK</w:t>
            </w: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Devolut</w:t>
            </w:r>
            <w:r w:rsidRPr="00177C6E">
              <w:rPr>
                <w:sz w:val="28"/>
                <w:szCs w:val="28"/>
              </w:rPr>
              <w:t>ion in England (EVEL &amp; Mayors)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3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Scottish Parliament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3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Welsh Assembly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3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Northern Irish Assembly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256"/>
        </w:trPr>
        <w:tc>
          <w:tcPr>
            <w:tcW w:w="2122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Debates on further reform </w:t>
            </w: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An overview of whether reforms since 1997 should be taken further</w:t>
            </w:r>
            <w:r w:rsidRPr="00177C6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137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The extent to which devolution should be extended to England 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  <w:tr w:rsidR="0008044C" w:rsidRPr="00177C6E" w:rsidTr="00177C6E">
        <w:trPr>
          <w:trHeight w:val="301"/>
        </w:trPr>
        <w:tc>
          <w:tcPr>
            <w:tcW w:w="2122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Whether the Constitution should be codified and entrenched, including a bill of rights</w:t>
            </w:r>
          </w:p>
        </w:tc>
        <w:tc>
          <w:tcPr>
            <w:tcW w:w="1134" w:type="dxa"/>
          </w:tcPr>
          <w:p w:rsidR="0008044C" w:rsidRPr="00177C6E" w:rsidRDefault="0008044C" w:rsidP="00177C6E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08044C" w:rsidRPr="00177C6E" w:rsidRDefault="0008044C" w:rsidP="0008044C">
            <w:pPr>
              <w:rPr>
                <w:sz w:val="28"/>
                <w:szCs w:val="28"/>
              </w:rPr>
            </w:pPr>
          </w:p>
        </w:tc>
      </w:tr>
    </w:tbl>
    <w:p w:rsidR="00177C6E" w:rsidRDefault="00177C6E" w:rsidP="00177C6E">
      <w:pPr>
        <w:jc w:val="center"/>
        <w:rPr>
          <w:b/>
          <w:bCs/>
          <w:sz w:val="32"/>
          <w:u w:val="single"/>
        </w:rPr>
      </w:pPr>
    </w:p>
    <w:p w:rsidR="00177C6E" w:rsidRPr="00177C6E" w:rsidRDefault="00177C6E" w:rsidP="00177C6E">
      <w:pPr>
        <w:jc w:val="center"/>
        <w:rPr>
          <w:b/>
          <w:sz w:val="32"/>
          <w:u w:val="single"/>
        </w:rPr>
      </w:pPr>
      <w:r w:rsidRPr="00177C6E">
        <w:rPr>
          <w:b/>
          <w:bCs/>
          <w:sz w:val="32"/>
          <w:u w:val="single"/>
        </w:rPr>
        <w:lastRenderedPageBreak/>
        <w:t>The course so far….</w:t>
      </w:r>
      <w:r w:rsidRPr="00177C6E">
        <w:rPr>
          <w:b/>
          <w:sz w:val="32"/>
          <w:u w:val="single"/>
        </w:rPr>
        <w:t xml:space="preserve"> 2.1.1. UK Constitution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134"/>
        <w:gridCol w:w="2948"/>
      </w:tblGrid>
      <w:tr w:rsidR="00177C6E" w:rsidRPr="00177C6E" w:rsidTr="005D2332">
        <w:trPr>
          <w:trHeight w:val="315"/>
        </w:trPr>
        <w:tc>
          <w:tcPr>
            <w:tcW w:w="2122" w:type="dxa"/>
          </w:tcPr>
          <w:p w:rsidR="00177C6E" w:rsidRPr="00177C6E" w:rsidRDefault="00177C6E" w:rsidP="005D2332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Sub-topic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Got it?</w:t>
            </w:r>
          </w:p>
        </w:tc>
        <w:tc>
          <w:tcPr>
            <w:tcW w:w="2948" w:type="dxa"/>
          </w:tcPr>
          <w:p w:rsidR="00177C6E" w:rsidRPr="00177C6E" w:rsidRDefault="00177C6E" w:rsidP="005D2332">
            <w:pPr>
              <w:jc w:val="center"/>
              <w:rPr>
                <w:b/>
                <w:sz w:val="28"/>
                <w:szCs w:val="28"/>
              </w:rPr>
            </w:pPr>
            <w:r w:rsidRPr="00177C6E">
              <w:rPr>
                <w:b/>
                <w:sz w:val="28"/>
                <w:szCs w:val="28"/>
              </w:rPr>
              <w:t>What do you need to do now?</w:t>
            </w:r>
          </w:p>
        </w:tc>
      </w:tr>
      <w:tr w:rsidR="00177C6E" w:rsidRPr="00177C6E" w:rsidTr="005D2332">
        <w:trPr>
          <w:trHeight w:val="315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Nature and sources of the constitution including an overview of historical documents 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Magna Carta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12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Bill of Rights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12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Act of Settlement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12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Act of Union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12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Parliament Act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12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European Communities Act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70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The nature of the UK constitution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proofErr w:type="spellStart"/>
            <w:r w:rsidRPr="00177C6E">
              <w:rPr>
                <w:sz w:val="28"/>
                <w:szCs w:val="28"/>
              </w:rPr>
              <w:t>Unentrenched</w:t>
            </w:r>
            <w:proofErr w:type="spellEnd"/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70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Uncodified 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70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Parliamentary sovereignty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70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The rule of law 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116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The five main sources of the UK Constitution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Statute law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Common law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Conventions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Authoritative works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Treaties (including European Union law)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73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spacing w:after="160" w:line="259" w:lineRule="auto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How the constitution has changed since </w:t>
            </w:r>
            <w:proofErr w:type="gramStart"/>
            <w:r w:rsidRPr="00177C6E">
              <w:rPr>
                <w:sz w:val="28"/>
                <w:szCs w:val="28"/>
              </w:rPr>
              <w:t>1997</w:t>
            </w:r>
            <w:proofErr w:type="gramEnd"/>
          </w:p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proofErr w:type="spellStart"/>
            <w:r w:rsidRPr="00177C6E">
              <w:rPr>
                <w:sz w:val="28"/>
                <w:szCs w:val="28"/>
              </w:rPr>
              <w:t>HoL</w:t>
            </w:r>
            <w:proofErr w:type="spellEnd"/>
            <w:r w:rsidRPr="00177C6E">
              <w:rPr>
                <w:sz w:val="28"/>
                <w:szCs w:val="28"/>
              </w:rPr>
              <w:t xml:space="preserve"> Act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Devolution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HRA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Electoral reform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CRA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FTP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6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Reforms since 2015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39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spacing w:after="160" w:line="259" w:lineRule="auto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The role and power of devolved bodies in the UK, and the impact of this devolution in the UK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Devolution in England (EVEL &amp; Mayors)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3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Scottish Parliament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3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Welsh Assembly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3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Northern Irish Assembly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256"/>
        </w:trPr>
        <w:tc>
          <w:tcPr>
            <w:tcW w:w="2122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Debates on further reform </w:t>
            </w: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An overview of whether reforms since 1997 should be taken further 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 w:val="restart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137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 xml:space="preserve">The extent to which devolution should be extended to England 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  <w:tr w:rsidR="00177C6E" w:rsidRPr="00177C6E" w:rsidTr="005D2332">
        <w:trPr>
          <w:trHeight w:val="301"/>
        </w:trPr>
        <w:tc>
          <w:tcPr>
            <w:tcW w:w="2122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t>Whether the Constitution should be codified and entrenched, including a bill of rights</w:t>
            </w:r>
          </w:p>
        </w:tc>
        <w:tc>
          <w:tcPr>
            <w:tcW w:w="1134" w:type="dxa"/>
          </w:tcPr>
          <w:p w:rsidR="00177C6E" w:rsidRPr="00177C6E" w:rsidRDefault="00177C6E" w:rsidP="005D2332">
            <w:pPr>
              <w:jc w:val="center"/>
              <w:rPr>
                <w:sz w:val="28"/>
                <w:szCs w:val="28"/>
              </w:rPr>
            </w:pPr>
            <w:r w:rsidRPr="00177C6E">
              <w:rPr>
                <w:sz w:val="28"/>
                <w:szCs w:val="28"/>
              </w:rPr>
              <w:sym w:font="Wingdings" w:char="F04A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B"/>
            </w:r>
            <w:r w:rsidRPr="00177C6E">
              <w:rPr>
                <w:sz w:val="28"/>
                <w:szCs w:val="28"/>
              </w:rPr>
              <w:t xml:space="preserve"> </w:t>
            </w:r>
            <w:r w:rsidRPr="00177C6E">
              <w:rPr>
                <w:sz w:val="28"/>
                <w:szCs w:val="28"/>
              </w:rPr>
              <w:sym w:font="Wingdings" w:char="F04C"/>
            </w:r>
          </w:p>
        </w:tc>
        <w:tc>
          <w:tcPr>
            <w:tcW w:w="2948" w:type="dxa"/>
            <w:vMerge/>
          </w:tcPr>
          <w:p w:rsidR="00177C6E" w:rsidRPr="00177C6E" w:rsidRDefault="00177C6E" w:rsidP="005D2332">
            <w:pPr>
              <w:rPr>
                <w:sz w:val="28"/>
                <w:szCs w:val="28"/>
              </w:rPr>
            </w:pPr>
          </w:p>
        </w:tc>
      </w:tr>
    </w:tbl>
    <w:p w:rsidR="006A6573" w:rsidRPr="00177C6E" w:rsidRDefault="006A6573">
      <w:pPr>
        <w:rPr>
          <w:sz w:val="24"/>
        </w:rPr>
      </w:pPr>
      <w:bookmarkStart w:id="0" w:name="_GoBack"/>
      <w:bookmarkEnd w:id="0"/>
    </w:p>
    <w:sectPr w:rsidR="006A6573" w:rsidRPr="00177C6E" w:rsidSect="000804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4C"/>
    <w:rsid w:val="0008044C"/>
    <w:rsid w:val="00177C6E"/>
    <w:rsid w:val="006A6573"/>
    <w:rsid w:val="009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6484"/>
  <w15:chartTrackingRefBased/>
  <w15:docId w15:val="{1FD0B297-2AB0-42B9-9FC9-399EAF53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2017-11-21T07:55:00Z</cp:lastPrinted>
  <dcterms:created xsi:type="dcterms:W3CDTF">2017-11-21T07:38:00Z</dcterms:created>
  <dcterms:modified xsi:type="dcterms:W3CDTF">2017-11-21T12:14:00Z</dcterms:modified>
</cp:coreProperties>
</file>