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FD" w:rsidRPr="00B86218" w:rsidRDefault="00180098">
      <w:pPr>
        <w:rPr>
          <w:rFonts w:ascii="Arial" w:hAnsi="Arial" w:cs="Arial"/>
          <w:b/>
          <w:sz w:val="24"/>
          <w:szCs w:val="24"/>
          <w:u w:val="single"/>
        </w:rPr>
      </w:pPr>
      <w:r w:rsidRPr="00B86218">
        <w:rPr>
          <w:rFonts w:ascii="Arial" w:hAnsi="Arial" w:cs="Arial"/>
          <w:b/>
          <w:sz w:val="24"/>
          <w:szCs w:val="24"/>
          <w:u w:val="single"/>
        </w:rPr>
        <w:t>Demo</w:t>
      </w:r>
      <w:r w:rsidR="00AB1192">
        <w:rPr>
          <w:rFonts w:ascii="Arial" w:hAnsi="Arial" w:cs="Arial"/>
          <w:b/>
          <w:sz w:val="24"/>
          <w:szCs w:val="24"/>
          <w:u w:val="single"/>
        </w:rPr>
        <w:t>cracy &amp;</w:t>
      </w:r>
      <w:r w:rsidR="007005CE">
        <w:rPr>
          <w:rFonts w:ascii="Arial" w:hAnsi="Arial" w:cs="Arial"/>
          <w:b/>
          <w:sz w:val="24"/>
          <w:szCs w:val="24"/>
          <w:u w:val="single"/>
        </w:rPr>
        <w:t xml:space="preserve"> Participation: 5.3 Interest Groups in the USA</w:t>
      </w:r>
    </w:p>
    <w:p w:rsidR="00B86218" w:rsidRDefault="00B86218">
      <w:pPr>
        <w:rPr>
          <w:rFonts w:ascii="Arial" w:hAnsi="Arial" w:cs="Arial"/>
          <w:b/>
          <w:sz w:val="24"/>
          <w:szCs w:val="24"/>
        </w:rPr>
      </w:pPr>
    </w:p>
    <w:p w:rsidR="00560DF0" w:rsidRDefault="00560DF0">
      <w:pPr>
        <w:rPr>
          <w:rFonts w:ascii="Arial" w:hAnsi="Arial" w:cs="Arial"/>
          <w:b/>
          <w:sz w:val="24"/>
          <w:szCs w:val="24"/>
        </w:rPr>
      </w:pPr>
    </w:p>
    <w:p w:rsidR="00180098" w:rsidRDefault="00B862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Noting guidance</w:t>
      </w:r>
    </w:p>
    <w:p w:rsidR="00A542B1" w:rsidRDefault="00A542B1" w:rsidP="00AB1192">
      <w:pPr>
        <w:rPr>
          <w:rFonts w:ascii="Arial" w:hAnsi="Arial" w:cs="Arial"/>
          <w:b/>
          <w:sz w:val="24"/>
          <w:szCs w:val="24"/>
        </w:rPr>
      </w:pPr>
    </w:p>
    <w:p w:rsidR="007005CE" w:rsidRPr="00DC2E67" w:rsidRDefault="007005CE" w:rsidP="008C22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E67">
        <w:rPr>
          <w:rFonts w:ascii="Arial" w:hAnsi="Arial" w:cs="Arial"/>
          <w:sz w:val="24"/>
          <w:szCs w:val="24"/>
        </w:rPr>
        <w:t xml:space="preserve">What are interest groups and why are they so significant to US politics? </w:t>
      </w:r>
    </w:p>
    <w:p w:rsidR="00942639" w:rsidRDefault="007005CE" w:rsidP="008C22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(p. 433).</w:t>
      </w:r>
    </w:p>
    <w:p w:rsidR="007005CE" w:rsidRDefault="007005CE" w:rsidP="008C22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Watch and use with video to help your notes – ensuring that you understand and have defined the terms </w:t>
      </w:r>
      <w:r w:rsidRPr="007005CE">
        <w:rPr>
          <w:rFonts w:ascii="Arial" w:hAnsi="Arial" w:cs="Arial"/>
          <w:i/>
          <w:sz w:val="24"/>
          <w:szCs w:val="24"/>
        </w:rPr>
        <w:t>Pluralism</w:t>
      </w:r>
      <w:r>
        <w:rPr>
          <w:rFonts w:ascii="Arial" w:hAnsi="Arial" w:cs="Arial"/>
          <w:sz w:val="24"/>
          <w:szCs w:val="24"/>
        </w:rPr>
        <w:t xml:space="preserve">, </w:t>
      </w:r>
      <w:r w:rsidRPr="007005CE">
        <w:rPr>
          <w:rFonts w:ascii="Arial" w:hAnsi="Arial" w:cs="Arial"/>
          <w:i/>
          <w:sz w:val="24"/>
          <w:szCs w:val="24"/>
        </w:rPr>
        <w:t>Elitism</w:t>
      </w:r>
      <w:r w:rsidR="00560DF0">
        <w:rPr>
          <w:rFonts w:ascii="Arial" w:hAnsi="Arial" w:cs="Arial"/>
          <w:i/>
          <w:sz w:val="24"/>
          <w:szCs w:val="24"/>
        </w:rPr>
        <w:t xml:space="preserve"> Iron triangles</w:t>
      </w:r>
      <w:r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AD0DB4">
          <w:rPr>
            <w:rStyle w:val="Hyperlink"/>
            <w:rFonts w:ascii="Arial" w:hAnsi="Arial" w:cs="Arial"/>
            <w:sz w:val="24"/>
            <w:szCs w:val="24"/>
          </w:rPr>
          <w:t>https://www.youtube.com/watch?v=o9pDXMcu_j4</w:t>
        </w:r>
      </w:hyperlink>
    </w:p>
    <w:p w:rsidR="008C223F" w:rsidRDefault="008C223F" w:rsidP="008C22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60DF0" w:rsidRDefault="00560DF0" w:rsidP="008C22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2E67" w:rsidRDefault="00DC2E67" w:rsidP="008C22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2E67">
        <w:rPr>
          <w:rFonts w:ascii="Arial" w:hAnsi="Arial" w:cs="Arial"/>
          <w:b/>
          <w:sz w:val="24"/>
          <w:szCs w:val="24"/>
        </w:rPr>
        <w:t>Case Studies</w:t>
      </w:r>
    </w:p>
    <w:p w:rsidR="008C223F" w:rsidRPr="00DC2E67" w:rsidRDefault="008C223F" w:rsidP="008C22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223F" w:rsidRDefault="00DC2E67" w:rsidP="008C22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 information in the box on the AFL-CIO professional interest group (pp. 433-434), answer the two questions (p.343)</w:t>
      </w:r>
    </w:p>
    <w:p w:rsidR="008C223F" w:rsidRDefault="008C223F" w:rsidP="008C22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8C223F" w:rsidRDefault="008C223F" w:rsidP="008C22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223F">
        <w:rPr>
          <w:rFonts w:ascii="Arial" w:hAnsi="Arial" w:cs="Arial"/>
          <w:sz w:val="24"/>
          <w:szCs w:val="24"/>
        </w:rPr>
        <w:t>Summarise the tactics used by interest groups (pp. 435-435)</w:t>
      </w:r>
    </w:p>
    <w:p w:rsidR="008C223F" w:rsidRPr="008C223F" w:rsidRDefault="008C223F" w:rsidP="008C2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DB0" w:rsidRDefault="00E15DB0" w:rsidP="008C22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Watch: </w:t>
      </w:r>
      <w:hyperlink r:id="rId6" w:history="1">
        <w:r w:rsidRPr="00AD0DB4">
          <w:rPr>
            <w:rStyle w:val="Hyperlink"/>
            <w:rFonts w:ascii="Arial" w:hAnsi="Arial" w:cs="Arial"/>
            <w:sz w:val="24"/>
            <w:szCs w:val="24"/>
          </w:rPr>
          <w:t>https://www.youtube.com/watch?v=Dj8760sKCwc</w:t>
        </w:r>
      </w:hyperlink>
      <w:r>
        <w:rPr>
          <w:rFonts w:ascii="Arial" w:hAnsi="Arial" w:cs="Arial"/>
          <w:sz w:val="24"/>
          <w:szCs w:val="24"/>
        </w:rPr>
        <w:t>. Note down the various tactics used by the NRA, so you are able to assess why this group is so influential.</w:t>
      </w:r>
    </w:p>
    <w:p w:rsidR="00E15DB0" w:rsidRPr="00E15DB0" w:rsidRDefault="00E15DB0" w:rsidP="008C22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E15DB0" w:rsidRDefault="00E15DB0" w:rsidP="008C223F">
      <w:pPr>
        <w:pStyle w:val="ListParagraph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Extension: </w:t>
      </w:r>
      <w:hyperlink r:id="rId7" w:history="1">
        <w:r w:rsidRPr="00AD0DB4">
          <w:rPr>
            <w:rStyle w:val="Hyperlink"/>
            <w:rFonts w:ascii="Arial" w:hAnsi="Arial" w:cs="Arial"/>
            <w:sz w:val="24"/>
            <w:szCs w:val="24"/>
          </w:rPr>
          <w:t>https://www.pbs.org/wgbh/frontline/film/gunned-down/</w:t>
        </w:r>
      </w:hyperlink>
    </w:p>
    <w:p w:rsidR="008C223F" w:rsidRDefault="00E15DB0" w:rsidP="008C223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great documentary on the issue of guns, NRA and politics in the USA.</w:t>
      </w:r>
      <w:r w:rsidR="008C223F">
        <w:rPr>
          <w:rFonts w:ascii="Arial" w:hAnsi="Arial" w:cs="Arial"/>
          <w:sz w:val="24"/>
          <w:szCs w:val="24"/>
        </w:rPr>
        <w:t xml:space="preserve"> Watch this and evaluate the key reasons why politicians continuously refuse to take on the issue of guns in the USA.</w:t>
      </w:r>
    </w:p>
    <w:p w:rsidR="008C223F" w:rsidRDefault="008C223F" w:rsidP="008C2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23F" w:rsidRDefault="008C223F" w:rsidP="008C22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 box on page 436 on the League of Conservation Voters (LCV), answer the two questions at the bottom of the box.</w:t>
      </w:r>
    </w:p>
    <w:p w:rsidR="008C223F" w:rsidRDefault="008C223F" w:rsidP="008C22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8C223F" w:rsidRDefault="008C223F" w:rsidP="008C22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 box o</w:t>
      </w:r>
      <w:r>
        <w:rPr>
          <w:rFonts w:ascii="Arial" w:hAnsi="Arial" w:cs="Arial"/>
          <w:sz w:val="24"/>
          <w:szCs w:val="24"/>
        </w:rPr>
        <w:t>n page 438</w:t>
      </w:r>
      <w:r>
        <w:rPr>
          <w:rFonts w:ascii="Arial" w:hAnsi="Arial" w:cs="Arial"/>
          <w:sz w:val="24"/>
          <w:szCs w:val="24"/>
        </w:rPr>
        <w:t xml:space="preserve"> on the </w:t>
      </w:r>
      <w:r>
        <w:rPr>
          <w:rFonts w:ascii="Arial" w:hAnsi="Arial" w:cs="Arial"/>
          <w:sz w:val="24"/>
          <w:szCs w:val="24"/>
        </w:rPr>
        <w:t>American Civil Liberties Union (ACLU</w:t>
      </w:r>
      <w:r>
        <w:rPr>
          <w:rFonts w:ascii="Arial" w:hAnsi="Arial" w:cs="Arial"/>
          <w:sz w:val="24"/>
          <w:szCs w:val="24"/>
        </w:rPr>
        <w:t>), answer the two questions at the bottom of the box.</w:t>
      </w:r>
    </w:p>
    <w:p w:rsidR="00560DF0" w:rsidRPr="00560DF0" w:rsidRDefault="00560DF0" w:rsidP="00560DF0">
      <w:pPr>
        <w:pStyle w:val="ListParagraph"/>
        <w:rPr>
          <w:rFonts w:ascii="Arial" w:hAnsi="Arial" w:cs="Arial"/>
          <w:sz w:val="24"/>
          <w:szCs w:val="24"/>
        </w:rPr>
      </w:pPr>
    </w:p>
    <w:p w:rsidR="00560DF0" w:rsidRPr="00560DF0" w:rsidRDefault="00560DF0" w:rsidP="005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Theoretical perspectives</w:t>
      </w:r>
    </w:p>
    <w:p w:rsidR="00560DF0" w:rsidRPr="00560DF0" w:rsidRDefault="00560DF0" w:rsidP="00560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23F" w:rsidRDefault="008C223F" w:rsidP="008C22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Summarise the arguments that interest groups enhance democracy.</w:t>
      </w:r>
    </w:p>
    <w:p w:rsidR="00560DF0" w:rsidRPr="00560DF0" w:rsidRDefault="00560DF0" w:rsidP="00560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23F" w:rsidRPr="008C223F" w:rsidRDefault="008C223F" w:rsidP="008C22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Summarise the arguments that interest groups </w:t>
      </w:r>
      <w:r>
        <w:rPr>
          <w:rFonts w:ascii="Arial" w:hAnsi="Arial" w:cs="Arial"/>
          <w:sz w:val="24"/>
          <w:szCs w:val="24"/>
        </w:rPr>
        <w:t>restrict</w:t>
      </w:r>
      <w:r>
        <w:rPr>
          <w:rFonts w:ascii="Arial" w:hAnsi="Arial" w:cs="Arial"/>
          <w:sz w:val="24"/>
          <w:szCs w:val="24"/>
        </w:rPr>
        <w:t xml:space="preserve"> democracy</w:t>
      </w:r>
      <w:r>
        <w:rPr>
          <w:rFonts w:ascii="Arial" w:hAnsi="Arial" w:cs="Arial"/>
          <w:sz w:val="24"/>
          <w:szCs w:val="24"/>
        </w:rPr>
        <w:t xml:space="preserve"> (pp 438-439).</w:t>
      </w:r>
    </w:p>
    <w:p w:rsidR="008C223F" w:rsidRDefault="008C223F" w:rsidP="008C2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23F" w:rsidRDefault="008C223F" w:rsidP="008C2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23F" w:rsidRDefault="008C223F" w:rsidP="008C2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23F" w:rsidRDefault="008C223F" w:rsidP="008C2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6555" w:rsidRPr="00560DF0" w:rsidRDefault="000B6555" w:rsidP="00560DF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B6555" w:rsidRPr="00560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49AD"/>
    <w:multiLevelType w:val="hybridMultilevel"/>
    <w:tmpl w:val="268AE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98"/>
    <w:rsid w:val="00077A47"/>
    <w:rsid w:val="000B6555"/>
    <w:rsid w:val="00180098"/>
    <w:rsid w:val="004B20FD"/>
    <w:rsid w:val="00560DF0"/>
    <w:rsid w:val="005D200B"/>
    <w:rsid w:val="007005CE"/>
    <w:rsid w:val="008C223F"/>
    <w:rsid w:val="00942639"/>
    <w:rsid w:val="00A542B1"/>
    <w:rsid w:val="00AB1192"/>
    <w:rsid w:val="00B86218"/>
    <w:rsid w:val="00DC2E67"/>
    <w:rsid w:val="00E15DB0"/>
    <w:rsid w:val="00F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6C17"/>
  <w15:chartTrackingRefBased/>
  <w15:docId w15:val="{1FDD1A5E-272E-4BA2-9646-71F00E4E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bs.org/wgbh/frontline/film/gunned-dow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j8760sKCwc" TargetMode="External"/><Relationship Id="rId5" Type="http://schemas.openxmlformats.org/officeDocument/2006/relationships/hyperlink" Target="https://www.youtube.com/watch?v=o9pDXMcu_j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2</cp:revision>
  <dcterms:created xsi:type="dcterms:W3CDTF">2018-06-25T14:47:00Z</dcterms:created>
  <dcterms:modified xsi:type="dcterms:W3CDTF">2018-06-25T14:47:00Z</dcterms:modified>
</cp:coreProperties>
</file>